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75C5" w14:textId="77777777" w:rsidR="00ED79A3" w:rsidRDefault="00000000">
      <w:pPr>
        <w:spacing w:after="0" w:line="259" w:lineRule="auto"/>
        <w:ind w:left="2773"/>
        <w:jc w:val="left"/>
      </w:pPr>
      <w:r>
        <w:rPr>
          <w:b/>
          <w:sz w:val="40"/>
        </w:rPr>
        <w:t>Christ's Message of Redemption</w:t>
      </w:r>
      <w:r>
        <w:t xml:space="preserve"> </w:t>
      </w:r>
    </w:p>
    <w:p w14:paraId="20E0FAC8" w14:textId="77777777" w:rsidR="00ED79A3" w:rsidRDefault="00000000">
      <w:pPr>
        <w:spacing w:after="171" w:line="259" w:lineRule="auto"/>
        <w:ind w:left="0" w:firstLine="0"/>
        <w:jc w:val="right"/>
      </w:pPr>
      <w:r>
        <w:rPr>
          <w:noProof/>
        </w:rPr>
        <w:drawing>
          <wp:inline distT="0" distB="0" distL="0" distR="0" wp14:anchorId="653BD535" wp14:editId="436F3A2E">
            <wp:extent cx="6495415" cy="734682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495415" cy="7346823"/>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720199ED" w14:textId="77777777" w:rsidR="00ED79A3" w:rsidRDefault="00000000">
      <w:pPr>
        <w:spacing w:after="0" w:line="259" w:lineRule="auto"/>
        <w:ind w:left="5457" w:firstLine="0"/>
        <w:jc w:val="left"/>
      </w:pPr>
      <w:r>
        <w:rPr>
          <w:b/>
          <w:sz w:val="40"/>
        </w:rPr>
        <w:t xml:space="preserve"> </w:t>
      </w:r>
      <w:r>
        <w:t xml:space="preserve"> </w:t>
      </w:r>
    </w:p>
    <w:p w14:paraId="427B200B" w14:textId="77777777" w:rsidR="00ED79A3" w:rsidRDefault="00000000">
      <w:pPr>
        <w:spacing w:after="0" w:line="259" w:lineRule="auto"/>
        <w:ind w:left="3863"/>
        <w:jc w:val="left"/>
      </w:pPr>
      <w:r>
        <w:rPr>
          <w:b/>
          <w:sz w:val="40"/>
        </w:rPr>
        <w:t xml:space="preserve">Remaining Faithful </w:t>
      </w:r>
      <w:r>
        <w:t xml:space="preserve"> </w:t>
      </w:r>
    </w:p>
    <w:p w14:paraId="08892515" w14:textId="77777777" w:rsidR="00ED79A3" w:rsidRDefault="00000000">
      <w:pPr>
        <w:spacing w:after="0" w:line="259" w:lineRule="auto"/>
        <w:ind w:left="4686" w:firstLine="0"/>
        <w:jc w:val="left"/>
      </w:pPr>
      <w:r>
        <w:rPr>
          <w:b/>
        </w:rPr>
        <w:t xml:space="preserve">Randolph Dunn </w:t>
      </w:r>
      <w:r>
        <w:t xml:space="preserve"> </w:t>
      </w:r>
    </w:p>
    <w:p w14:paraId="62361973" w14:textId="2E33EE0E" w:rsidR="00ED79A3" w:rsidRDefault="00000000">
      <w:pPr>
        <w:spacing w:after="159" w:line="259" w:lineRule="auto"/>
        <w:ind w:left="0" w:right="568" w:firstLine="0"/>
        <w:jc w:val="center"/>
      </w:pPr>
      <w:r>
        <w:lastRenderedPageBreak/>
        <w:t xml:space="preserve"> </w:t>
      </w:r>
    </w:p>
    <w:p w14:paraId="507B38DA" w14:textId="77777777" w:rsidR="00ED79A3" w:rsidRDefault="00000000">
      <w:pPr>
        <w:spacing w:line="259" w:lineRule="auto"/>
        <w:ind w:left="0" w:right="568" w:firstLine="0"/>
        <w:jc w:val="center"/>
      </w:pPr>
      <w:r>
        <w:rPr>
          <w:b/>
        </w:rPr>
        <w:t xml:space="preserve"> </w:t>
      </w:r>
      <w:r>
        <w:t xml:space="preserve"> </w:t>
      </w:r>
    </w:p>
    <w:p w14:paraId="2240E880" w14:textId="77777777" w:rsidR="00ED79A3" w:rsidRDefault="00000000">
      <w:pPr>
        <w:pStyle w:val="Heading1"/>
        <w:spacing w:after="149"/>
        <w:ind w:left="10" w:right="733"/>
        <w:jc w:val="center"/>
      </w:pPr>
      <w:r>
        <w:rPr>
          <w:b/>
          <w:sz w:val="24"/>
        </w:rPr>
        <w:t xml:space="preserve">Remaining Faithful </w:t>
      </w:r>
      <w:r>
        <w:t xml:space="preserve"> </w:t>
      </w:r>
    </w:p>
    <w:p w14:paraId="2F244028" w14:textId="77777777" w:rsidR="00ED79A3" w:rsidRDefault="00000000">
      <w:pPr>
        <w:ind w:left="12" w:right="732"/>
      </w:pPr>
      <w:r>
        <w:t xml:space="preserve">Now I would remind you, brothers, of the gospel I preached to you, which you received, in which you stand, and by which you are being saved if you hold fast to the </w:t>
      </w:r>
      <w:proofErr w:type="gramStart"/>
      <w:r>
        <w:t>word</w:t>
      </w:r>
      <w:proofErr w:type="gramEnd"/>
      <w:r>
        <w:t xml:space="preserve"> I preached to you— unless you believed in vain. For I delivered to you as of first importance what I also received: that Christ died for our sins in accordance with the Scriptures, that he was buried, that he was raised on the third day in accordance with the Scriptures. (1 Cor 15:14 ESV)  </w:t>
      </w:r>
    </w:p>
    <w:p w14:paraId="1CBE0737" w14:textId="77777777" w:rsidR="00ED79A3" w:rsidRDefault="00000000">
      <w:pPr>
        <w:spacing w:after="0" w:line="259" w:lineRule="auto"/>
        <w:ind w:left="17" w:firstLine="0"/>
        <w:jc w:val="left"/>
      </w:pPr>
      <w:r>
        <w:t xml:space="preserve">  </w:t>
      </w:r>
    </w:p>
    <w:p w14:paraId="412783CD" w14:textId="77777777" w:rsidR="00ED79A3" w:rsidRDefault="00000000">
      <w:pPr>
        <w:spacing w:after="42"/>
        <w:ind w:left="12" w:right="732"/>
      </w:pPr>
      <w:r>
        <w:t xml:space="preserve">Once someone has:   </w:t>
      </w:r>
    </w:p>
    <w:p w14:paraId="23F81981" w14:textId="77777777" w:rsidR="00ED79A3" w:rsidRDefault="00000000">
      <w:pPr>
        <w:spacing w:after="43"/>
        <w:ind w:left="12" w:right="732"/>
      </w:pPr>
      <w:r>
        <w:t>A.</w:t>
      </w:r>
      <w:r>
        <w:rPr>
          <w:rFonts w:ascii="Arial" w:eastAsia="Arial" w:hAnsi="Arial" w:cs="Arial"/>
        </w:rPr>
        <w:t xml:space="preserve"> </w:t>
      </w:r>
      <w:r>
        <w:t xml:space="preserve">Heard the Gospel Message that Jesus   </w:t>
      </w:r>
    </w:p>
    <w:p w14:paraId="7FF72F05" w14:textId="77777777" w:rsidR="00ED79A3" w:rsidRDefault="00000000">
      <w:pPr>
        <w:numPr>
          <w:ilvl w:val="0"/>
          <w:numId w:val="1"/>
        </w:numPr>
        <w:spacing w:after="42"/>
        <w:ind w:right="732" w:hanging="236"/>
      </w:pPr>
      <w:r>
        <w:t xml:space="preserve">was God who came to earth in the flesh  </w:t>
      </w:r>
    </w:p>
    <w:p w14:paraId="48D3C5C2" w14:textId="77777777" w:rsidR="00ED79A3" w:rsidRDefault="00000000">
      <w:pPr>
        <w:numPr>
          <w:ilvl w:val="0"/>
          <w:numId w:val="1"/>
        </w:numPr>
        <w:spacing w:after="42"/>
        <w:ind w:right="732" w:hanging="236"/>
      </w:pPr>
      <w:r>
        <w:t xml:space="preserve">was crucified on the cross for our sins – the atoning sacrifice  </w:t>
      </w:r>
    </w:p>
    <w:p w14:paraId="7F566F86" w14:textId="77777777" w:rsidR="00ED79A3" w:rsidRDefault="00000000">
      <w:pPr>
        <w:numPr>
          <w:ilvl w:val="0"/>
          <w:numId w:val="1"/>
        </w:numPr>
        <w:spacing w:after="42"/>
        <w:ind w:right="732" w:hanging="236"/>
      </w:pPr>
      <w:r>
        <w:t xml:space="preserve">was buried rising again on the third day  </w:t>
      </w:r>
    </w:p>
    <w:p w14:paraId="320175E5" w14:textId="77777777" w:rsidR="00ED79A3" w:rsidRDefault="00000000">
      <w:pPr>
        <w:numPr>
          <w:ilvl w:val="0"/>
          <w:numId w:val="1"/>
        </w:numPr>
        <w:ind w:right="732" w:hanging="236"/>
      </w:pPr>
      <w:r>
        <w:t xml:space="preserve">was seen by many who knew him best   </w:t>
      </w:r>
    </w:p>
    <w:p w14:paraId="7D14A2BC" w14:textId="77777777" w:rsidR="00ED79A3" w:rsidRDefault="00000000">
      <w:pPr>
        <w:spacing w:after="34" w:line="259" w:lineRule="auto"/>
        <w:ind w:left="17" w:firstLine="0"/>
        <w:jc w:val="left"/>
      </w:pPr>
      <w:r>
        <w:t xml:space="preserve">  </w:t>
      </w:r>
    </w:p>
    <w:p w14:paraId="1BB4109E" w14:textId="77777777" w:rsidR="00ED79A3" w:rsidRDefault="00000000">
      <w:pPr>
        <w:spacing w:after="68"/>
        <w:ind w:left="12" w:right="732"/>
      </w:pPr>
      <w:r>
        <w:t>B.</w:t>
      </w:r>
      <w:r>
        <w:rPr>
          <w:rFonts w:ascii="Arial" w:eastAsia="Arial" w:hAnsi="Arial" w:cs="Arial"/>
        </w:rPr>
        <w:t xml:space="preserve"> </w:t>
      </w:r>
      <w:r>
        <w:t xml:space="preserve">Responds to that message by:  </w:t>
      </w:r>
    </w:p>
    <w:p w14:paraId="65EE3CDC" w14:textId="77777777" w:rsidR="00ED79A3" w:rsidRDefault="00000000">
      <w:pPr>
        <w:numPr>
          <w:ilvl w:val="0"/>
          <w:numId w:val="2"/>
        </w:numPr>
        <w:spacing w:after="64"/>
        <w:ind w:right="732" w:hanging="236"/>
      </w:pPr>
      <w:r>
        <w:t xml:space="preserve">believing He is the Son of God   </w:t>
      </w:r>
    </w:p>
    <w:p w14:paraId="7FA1BE5A" w14:textId="77777777" w:rsidR="00ED79A3" w:rsidRDefault="00000000">
      <w:pPr>
        <w:numPr>
          <w:ilvl w:val="0"/>
          <w:numId w:val="2"/>
        </w:numPr>
        <w:spacing w:after="66"/>
        <w:ind w:right="732" w:hanging="236"/>
      </w:pPr>
      <w:r>
        <w:t xml:space="preserve">repenting of all unrighteousness   </w:t>
      </w:r>
    </w:p>
    <w:p w14:paraId="7B107B40" w14:textId="77777777" w:rsidR="00ED79A3" w:rsidRDefault="00000000">
      <w:pPr>
        <w:numPr>
          <w:ilvl w:val="0"/>
          <w:numId w:val="2"/>
        </w:numPr>
        <w:spacing w:after="69"/>
        <w:ind w:right="732" w:hanging="236"/>
      </w:pPr>
      <w:r>
        <w:t xml:space="preserve">changing one's way of life to one of godliness  </w:t>
      </w:r>
    </w:p>
    <w:p w14:paraId="4255507E" w14:textId="77777777" w:rsidR="00ED79A3" w:rsidRDefault="00000000">
      <w:pPr>
        <w:numPr>
          <w:ilvl w:val="0"/>
          <w:numId w:val="2"/>
        </w:numPr>
        <w:spacing w:after="30"/>
        <w:ind w:right="732" w:hanging="236"/>
      </w:pPr>
      <w:r>
        <w:t xml:space="preserve">dying to sin, leaving the sinful body in the grave of baptism  </w:t>
      </w:r>
    </w:p>
    <w:p w14:paraId="5DFDD08E" w14:textId="77777777" w:rsidR="00ED79A3" w:rsidRDefault="00000000">
      <w:pPr>
        <w:spacing w:after="171"/>
        <w:ind w:left="362" w:right="732" w:hanging="360"/>
      </w:pPr>
      <w:r>
        <w:t>B.</w:t>
      </w:r>
      <w:r>
        <w:rPr>
          <w:rFonts w:ascii="Arial" w:eastAsia="Arial" w:hAnsi="Arial" w:cs="Arial"/>
        </w:rPr>
        <w:t xml:space="preserve"> </w:t>
      </w:r>
      <w:r>
        <w:t xml:space="preserve">Once someone hears and responds to the gospel, they are resurrected from the water of baptism, by the power of God, as a new creation. They become a child of God.  </w:t>
      </w:r>
    </w:p>
    <w:p w14:paraId="6D36CF2B" w14:textId="77777777" w:rsidR="00ED79A3" w:rsidRDefault="00000000">
      <w:pPr>
        <w:spacing w:after="154"/>
        <w:ind w:left="12" w:right="732"/>
      </w:pPr>
      <w: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6AB6A0ED" w14:textId="77777777" w:rsidR="00ED79A3" w:rsidRDefault="00000000">
      <w:pPr>
        <w:spacing w:after="152"/>
        <w:ind w:left="12" w:right="732"/>
      </w:pPr>
      <w:r>
        <w:t xml:space="preserve">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  </w:t>
      </w:r>
    </w:p>
    <w:p w14:paraId="7B488B1F" w14:textId="77777777" w:rsidR="00ED79A3" w:rsidRDefault="00000000">
      <w:pPr>
        <w:spacing w:after="150"/>
        <w:ind w:left="12" w:right="732"/>
      </w:pPr>
      <w:r>
        <w:t xml:space="preserve">The apostle John also provided some insight when he wrote, "Anyone who claims to be in the light but hates his brother is still in the darkness." (1 John 2:9)  </w:t>
      </w:r>
    </w:p>
    <w:p w14:paraId="290E1B1A" w14:textId="77777777" w:rsidR="00ED79A3" w:rsidRDefault="00000000">
      <w:pPr>
        <w:spacing w:after="152"/>
        <w:ind w:left="12" w:right="732"/>
      </w:pPr>
      <w: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t>Father</w:t>
      </w:r>
      <w:proofErr w:type="gramEnd"/>
      <w:r>
        <w:t xml:space="preserve"> but from the world. The world and its desires pass away, but the man who does the will of God lives forever." (1 John 2:15-17)  </w:t>
      </w:r>
    </w:p>
    <w:p w14:paraId="1D326B38" w14:textId="77777777" w:rsidR="00ED79A3" w:rsidRDefault="00000000">
      <w:pPr>
        <w:ind w:left="12" w:right="732"/>
      </w:pPr>
      <w:r>
        <w:t xml:space="preserve">"Anyone who hates his brother is a murderer, and you know that no murderer has eternal life in him." (1 John  </w:t>
      </w:r>
    </w:p>
    <w:p w14:paraId="324814B8" w14:textId="77777777" w:rsidR="00ED79A3" w:rsidRDefault="00000000">
      <w:pPr>
        <w:spacing w:after="149"/>
        <w:ind w:left="12" w:right="732"/>
      </w:pPr>
      <w:r>
        <w:t xml:space="preserve">3:15)  </w:t>
      </w:r>
    </w:p>
    <w:p w14:paraId="124F945D" w14:textId="77777777" w:rsidR="00ED79A3" w:rsidRDefault="00000000">
      <w:pPr>
        <w:ind w:left="12" w:right="732"/>
      </w:pPr>
      <w:r>
        <w:t xml:space="preserve">"But the cowardly, the unbelieving, the vile, the murderers, the sexually immoral, those who practice magic arts, the idolaters and all liars-their place will be in the fiery lake of burning sulfur. This is the second death." (Revelation 21:8)  </w:t>
      </w:r>
    </w:p>
    <w:p w14:paraId="11FB6C22" w14:textId="77777777" w:rsidR="00ED79A3" w:rsidRDefault="00000000">
      <w:pPr>
        <w:spacing w:after="153"/>
        <w:ind w:left="12" w:right="732"/>
      </w:pPr>
      <w:r>
        <w:t xml:space="preserve">"Outside are the dogs, those who practice magic arts, the sexually immoral, the murderers, the idolaters and everyone who loves and practices falsehood." (Revelation 22:15)  </w:t>
      </w:r>
    </w:p>
    <w:p w14:paraId="75701E9A" w14:textId="77777777" w:rsidR="00ED79A3" w:rsidRDefault="00000000">
      <w:pPr>
        <w:spacing w:after="150"/>
        <w:ind w:left="12" w:right="732"/>
      </w:pPr>
      <w:r>
        <w:t xml:space="preserve">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  </w:t>
      </w:r>
    </w:p>
    <w:p w14:paraId="6952FA5F" w14:textId="77777777" w:rsidR="00ED79A3" w:rsidRDefault="00000000">
      <w:pPr>
        <w:spacing w:after="150"/>
        <w:ind w:left="12" w:right="732"/>
      </w:pPr>
      <w:r>
        <w:t xml:space="preserve">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  </w:t>
      </w:r>
    </w:p>
    <w:p w14:paraId="2F5BF53D" w14:textId="77777777" w:rsidR="00ED79A3" w:rsidRDefault="00000000">
      <w:pPr>
        <w:spacing w:after="147"/>
        <w:ind w:left="12" w:right="732"/>
      </w:pPr>
      <w: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75DC001F" w14:textId="77777777" w:rsidR="00ED79A3" w:rsidRDefault="00000000">
      <w:pPr>
        <w:spacing w:after="158" w:line="261" w:lineRule="auto"/>
        <w:ind w:left="17" w:right="312"/>
        <w:jc w:val="left"/>
      </w:pPr>
      <w:r>
        <w:rPr>
          <w:b/>
        </w:rPr>
        <w:t>Ephesus</w:t>
      </w:r>
      <w:r>
        <w:t xml:space="preserve"> “…Yet I hold this against you: You have forsaken your first love. Remember the height from which you have fallen! Repent and do the things you did at first. If you do not repent, I will come to you and remove your lamp stand from its place.” (Revelation 2:4-5)  </w:t>
      </w:r>
    </w:p>
    <w:p w14:paraId="13FD92BC" w14:textId="77777777" w:rsidR="00ED79A3" w:rsidRDefault="00000000">
      <w:pPr>
        <w:spacing w:after="154"/>
        <w:ind w:left="12" w:right="732"/>
      </w:pPr>
      <w:r>
        <w:rPr>
          <w:b/>
        </w:rPr>
        <w:t>Smyrna</w:t>
      </w:r>
      <w:r>
        <w:t xml:space="preserve"> “… Do not be afraid of what you are about to suffer. I tell you; the devil will put some of you in prison to test you, and you will suffer persecution for ten days. Be faithful, even to the point of death, and I will give you the crown of life.” (Revelation 2:10)  </w:t>
      </w:r>
    </w:p>
    <w:p w14:paraId="01F2F850" w14:textId="77777777" w:rsidR="00ED79A3" w:rsidRDefault="00000000">
      <w:pPr>
        <w:ind w:left="12" w:right="732"/>
      </w:pPr>
      <w:r>
        <w:rPr>
          <w:b/>
        </w:rPr>
        <w:t>Pergamum</w:t>
      </w:r>
      <w: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  </w:t>
      </w:r>
    </w:p>
    <w:p w14:paraId="612CC983" w14:textId="77777777" w:rsidR="00ED79A3" w:rsidRDefault="00000000">
      <w:pPr>
        <w:spacing w:after="154"/>
        <w:ind w:left="12" w:right="732"/>
      </w:pPr>
      <w:r>
        <w:rPr>
          <w:b/>
        </w:rPr>
        <w:t>Thyatira</w:t>
      </w:r>
      <w:r>
        <w:t xml:space="preserve"> “… Nevertheless, I have this against you: You tolerate that woman Jezebel, who calls herself a prophetess. By her teaching she misleads my servants into sexual immorality and the eating of food sacrificed to idols.” (Revelation 2:20)  </w:t>
      </w:r>
    </w:p>
    <w:p w14:paraId="0E3B8621" w14:textId="77777777" w:rsidR="00ED79A3" w:rsidRDefault="00000000">
      <w:pPr>
        <w:spacing w:after="150"/>
        <w:ind w:left="12" w:right="732"/>
      </w:pPr>
      <w:r>
        <w:rPr>
          <w:b/>
        </w:rPr>
        <w:t>Sardis</w:t>
      </w:r>
      <w: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  </w:t>
      </w:r>
    </w:p>
    <w:p w14:paraId="1C955ACF" w14:textId="77777777" w:rsidR="00ED79A3" w:rsidRDefault="00000000">
      <w:pPr>
        <w:spacing w:after="154"/>
        <w:ind w:left="12" w:right="732"/>
      </w:pPr>
      <w:r>
        <w:rPr>
          <w:b/>
        </w:rPr>
        <w:t>Philadelphia</w:t>
      </w:r>
      <w:r>
        <w:t xml:space="preserve"> “… Since you have kept my command to endure patiently, I will also keep you from the hour of trial that is going to come upon the whole world to test those who live on the earth.” (Revelation 3: 10)  </w:t>
      </w:r>
    </w:p>
    <w:p w14:paraId="28C9813B" w14:textId="77777777" w:rsidR="00ED79A3" w:rsidRDefault="00000000">
      <w:pPr>
        <w:spacing w:after="152"/>
        <w:ind w:left="12" w:right="732"/>
      </w:pPr>
      <w:r>
        <w:rPr>
          <w:b/>
        </w:rPr>
        <w:t>Laodicea</w:t>
      </w:r>
      <w:r>
        <w:t xml:space="preserve"> “… I know your deeds, that you are neither cold nor hot. I wish you were either one or the other! So, because you are lukewarm-neither hot nor cold-I am about to spit you out of my mouth.” (Revelation 3: 15-16)   </w:t>
      </w:r>
    </w:p>
    <w:p w14:paraId="556F7997" w14:textId="77777777" w:rsidR="00ED79A3" w:rsidRDefault="00000000">
      <w:pPr>
        <w:spacing w:after="151"/>
        <w:ind w:left="12" w:right="732"/>
      </w:pPr>
      <w:r>
        <w:t xml:space="preserve">Paul's advice is very timely: “So, if you think you are standing firm, be careful that you don't fall”! (1 Corinthians 10:12)   </w:t>
      </w:r>
    </w:p>
    <w:p w14:paraId="309888CC" w14:textId="77777777" w:rsidR="00ED79A3" w:rsidRDefault="00000000">
      <w:pPr>
        <w:ind w:left="12" w:right="732"/>
      </w:pPr>
      <w:r>
        <w:t xml:space="preserve">Questions  </w:t>
      </w:r>
    </w:p>
    <w:p w14:paraId="66C4C602" w14:textId="77777777" w:rsidR="00ED79A3" w:rsidRDefault="00000000">
      <w:pPr>
        <w:spacing w:after="111"/>
        <w:ind w:left="388" w:right="732"/>
      </w:pPr>
      <w:r>
        <w:t xml:space="preserve">1. Peter tells us a Christian can become worse off than before one knew the way of righteousness.  </w:t>
      </w:r>
    </w:p>
    <w:p w14:paraId="25ED3B01" w14:textId="77777777" w:rsidR="00ED79A3" w:rsidRDefault="00000000">
      <w:pPr>
        <w:pStyle w:val="Heading1"/>
        <w:tabs>
          <w:tab w:val="center" w:pos="1252"/>
          <w:tab w:val="center" w:pos="1976"/>
        </w:tabs>
        <w:ind w:left="0" w:firstLine="0"/>
      </w:pPr>
      <w:r>
        <w:rPr>
          <w:noProof/>
          <w:sz w:val="22"/>
        </w:rPr>
        <mc:AlternateContent>
          <mc:Choice Requires="wpg">
            <w:drawing>
              <wp:anchor distT="0" distB="0" distL="114300" distR="114300" simplePos="0" relativeHeight="251658240" behindDoc="0" locked="0" layoutInCell="1" allowOverlap="1" wp14:anchorId="659EBE30" wp14:editId="15F31FAA">
                <wp:simplePos x="0" y="0"/>
                <wp:positionH relativeFrom="column">
                  <wp:posOffset>532833</wp:posOffset>
                </wp:positionH>
                <wp:positionV relativeFrom="paragraph">
                  <wp:posOffset>-6428</wp:posOffset>
                </wp:positionV>
                <wp:extent cx="559943" cy="124158"/>
                <wp:effectExtent l="0" t="0" r="0" b="0"/>
                <wp:wrapNone/>
                <wp:docPr id="4124" name="Group 4124"/>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11" name="Picture 411"/>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13" name="Picture 413"/>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124" style="width:44.09pt;height:9.77621pt;position:absolute;z-index:99;mso-position-horizontal-relative:text;mso-position-horizontal:absolute;margin-left:41.9554pt;mso-position-vertical-relative:text;margin-top:-0.506195pt;" coordsize="5599,1241">
                <v:shape id="Picture 411" style="position:absolute;width:1193;height:1241;left:0;top:0;" filled="f">
                  <v:imagedata r:id="rId7"/>
                </v:shape>
                <v:shape id="Picture 413" style="position:absolute;width:1193;height:1241;left:4405;top:0;" filled="f">
                  <v:imagedata r:id="rId7"/>
                </v:shape>
              </v:group>
            </w:pict>
          </mc:Fallback>
        </mc:AlternateContent>
      </w:r>
      <w:r>
        <w:rPr>
          <w:sz w:val="22"/>
        </w:rPr>
        <w:tab/>
      </w:r>
      <w:r>
        <w:t xml:space="preserve">True </w:t>
      </w:r>
      <w:r>
        <w:tab/>
        <w:t xml:space="preserve">False </w:t>
      </w:r>
    </w:p>
    <w:p w14:paraId="18FD6E02" w14:textId="77777777" w:rsidR="00ED79A3" w:rsidRDefault="00000000">
      <w:pPr>
        <w:spacing w:after="27" w:line="259" w:lineRule="auto"/>
        <w:ind w:left="841" w:firstLine="0"/>
        <w:jc w:val="left"/>
      </w:pPr>
      <w:r>
        <w:t xml:space="preserve">  </w:t>
      </w:r>
    </w:p>
    <w:p w14:paraId="4D71F1A2" w14:textId="77777777" w:rsidR="00ED79A3" w:rsidRDefault="00000000">
      <w:pPr>
        <w:spacing w:after="37" w:line="259" w:lineRule="auto"/>
        <w:ind w:left="841" w:firstLine="0"/>
        <w:jc w:val="left"/>
      </w:pPr>
      <w:r>
        <w:t xml:space="preserve">  </w:t>
      </w:r>
    </w:p>
    <w:p w14:paraId="274FA274" w14:textId="77777777" w:rsidR="00ED79A3" w:rsidRDefault="00000000">
      <w:pPr>
        <w:numPr>
          <w:ilvl w:val="0"/>
          <w:numId w:val="3"/>
        </w:numPr>
        <w:spacing w:after="131"/>
        <w:ind w:right="732" w:hanging="360"/>
      </w:pPr>
      <w:r>
        <w:t xml:space="preserve">Paul warned the Galatian Christians that if they returned to the works of the </w:t>
      </w:r>
      <w:proofErr w:type="gramStart"/>
      <w:r>
        <w:t>flesh</w:t>
      </w:r>
      <w:proofErr w:type="gramEnd"/>
      <w:r>
        <w:t xml:space="preserve"> they would not inherit the Kingdom of Heaven.  </w:t>
      </w:r>
    </w:p>
    <w:p w14:paraId="3518045F" w14:textId="77777777" w:rsidR="00ED79A3" w:rsidRDefault="00000000">
      <w:pPr>
        <w:tabs>
          <w:tab w:val="center" w:pos="1144"/>
          <w:tab w:val="center" w:pos="1868"/>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2B1289A3" wp14:editId="0136F3A2">
                <wp:simplePos x="0" y="0"/>
                <wp:positionH relativeFrom="column">
                  <wp:posOffset>465523</wp:posOffset>
                </wp:positionH>
                <wp:positionV relativeFrom="paragraph">
                  <wp:posOffset>-6406</wp:posOffset>
                </wp:positionV>
                <wp:extent cx="559943" cy="124158"/>
                <wp:effectExtent l="0" t="0" r="0" b="0"/>
                <wp:wrapNone/>
                <wp:docPr id="4126" name="Group 4126"/>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15" name="Picture 415"/>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17" name="Picture 417"/>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126" style="width:44.09pt;height:9.77621pt;position:absolute;z-index:101;mso-position-horizontal-relative:text;mso-position-horizontal:absolute;margin-left:36.6554pt;mso-position-vertical-relative:text;margin-top:-0.504517pt;" coordsize="5599,1241">
                <v:shape id="Picture 415" style="position:absolute;width:1193;height:1241;left:0;top:0;" filled="f">
                  <v:imagedata r:id="rId7"/>
                </v:shape>
                <v:shape id="Picture 417" style="position:absolute;width:1193;height:1241;left:4405;top:0;" filled="f">
                  <v:imagedata r:id="rId7"/>
                </v:shape>
              </v:group>
            </w:pict>
          </mc:Fallback>
        </mc:AlternateContent>
      </w:r>
      <w:r>
        <w:rPr>
          <w:sz w:val="22"/>
        </w:rPr>
        <w:tab/>
      </w:r>
      <w:r>
        <w:rPr>
          <w:sz w:val="25"/>
        </w:rPr>
        <w:t xml:space="preserve">True </w:t>
      </w:r>
      <w:r>
        <w:rPr>
          <w:sz w:val="25"/>
        </w:rPr>
        <w:tab/>
        <w:t>False</w:t>
      </w:r>
      <w:r>
        <w:t xml:space="preserve"> </w:t>
      </w:r>
    </w:p>
    <w:p w14:paraId="756C8E3E" w14:textId="77777777" w:rsidR="00ED79A3" w:rsidRDefault="00000000">
      <w:pPr>
        <w:spacing w:after="48" w:line="259" w:lineRule="auto"/>
        <w:ind w:left="750" w:firstLine="0"/>
        <w:jc w:val="left"/>
      </w:pPr>
      <w:r>
        <w:t xml:space="preserve">  </w:t>
      </w:r>
    </w:p>
    <w:p w14:paraId="6099E9A4" w14:textId="77777777" w:rsidR="00ED79A3" w:rsidRDefault="00000000">
      <w:pPr>
        <w:spacing w:after="37" w:line="259" w:lineRule="auto"/>
        <w:ind w:left="750" w:firstLine="0"/>
        <w:jc w:val="left"/>
      </w:pPr>
      <w:r>
        <w:t xml:space="preserve">  </w:t>
      </w:r>
    </w:p>
    <w:p w14:paraId="0BA52201" w14:textId="77777777" w:rsidR="00ED79A3" w:rsidRDefault="00000000">
      <w:pPr>
        <w:numPr>
          <w:ilvl w:val="0"/>
          <w:numId w:val="3"/>
        </w:numPr>
        <w:spacing w:after="135"/>
        <w:ind w:right="732" w:hanging="360"/>
      </w:pPr>
      <w:r>
        <w:t xml:space="preserve">John explains that a Christian can still be in darkness.   </w:t>
      </w:r>
    </w:p>
    <w:p w14:paraId="591649A4" w14:textId="77777777" w:rsidR="00ED79A3" w:rsidRDefault="00000000">
      <w:pPr>
        <w:tabs>
          <w:tab w:val="center" w:pos="1144"/>
          <w:tab w:val="center" w:pos="1868"/>
        </w:tabs>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342D30EB" wp14:editId="44BA8183">
                <wp:simplePos x="0" y="0"/>
                <wp:positionH relativeFrom="column">
                  <wp:posOffset>465523</wp:posOffset>
                </wp:positionH>
                <wp:positionV relativeFrom="paragraph">
                  <wp:posOffset>-6406</wp:posOffset>
                </wp:positionV>
                <wp:extent cx="559943" cy="124158"/>
                <wp:effectExtent l="0" t="0" r="0" b="0"/>
                <wp:wrapNone/>
                <wp:docPr id="4128" name="Group 4128"/>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19" name="Picture 419"/>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421" name="Picture 421"/>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128" style="width:44.09pt;height:9.77618pt;position:absolute;z-index:103;mso-position-horizontal-relative:text;mso-position-horizontal:absolute;margin-left:36.6554pt;mso-position-vertical-relative:text;margin-top:-0.504456pt;" coordsize="5599,1241">
                <v:shape id="Picture 419" style="position:absolute;width:1193;height:1241;left:0;top:0;" filled="f">
                  <v:imagedata r:id="rId7"/>
                </v:shape>
                <v:shape id="Picture 421" style="position:absolute;width:1193;height:1241;left:4405;top:0;" filled="f">
                  <v:imagedata r:id="rId7"/>
                </v:shape>
              </v:group>
            </w:pict>
          </mc:Fallback>
        </mc:AlternateContent>
      </w:r>
      <w:r>
        <w:rPr>
          <w:sz w:val="22"/>
        </w:rPr>
        <w:tab/>
      </w:r>
      <w:r>
        <w:rPr>
          <w:sz w:val="25"/>
        </w:rPr>
        <w:t xml:space="preserve">True </w:t>
      </w:r>
      <w:r>
        <w:rPr>
          <w:sz w:val="25"/>
        </w:rPr>
        <w:tab/>
        <w:t>False</w:t>
      </w:r>
      <w:r>
        <w:t xml:space="preserve"> </w:t>
      </w:r>
    </w:p>
    <w:p w14:paraId="47140B25" w14:textId="77777777" w:rsidR="00ED79A3" w:rsidRDefault="00000000">
      <w:pPr>
        <w:spacing w:after="48" w:line="259" w:lineRule="auto"/>
        <w:ind w:left="750" w:firstLine="0"/>
        <w:jc w:val="left"/>
      </w:pPr>
      <w:r>
        <w:t xml:space="preserve">  </w:t>
      </w:r>
    </w:p>
    <w:p w14:paraId="66FC59DD" w14:textId="77777777" w:rsidR="00ED79A3" w:rsidRDefault="00000000">
      <w:pPr>
        <w:spacing w:after="38" w:line="259" w:lineRule="auto"/>
        <w:ind w:left="750" w:firstLine="0"/>
        <w:jc w:val="left"/>
      </w:pPr>
      <w:r>
        <w:t xml:space="preserve">  </w:t>
      </w:r>
    </w:p>
    <w:p w14:paraId="7A1061CD" w14:textId="77777777" w:rsidR="00ED79A3" w:rsidRDefault="00000000">
      <w:pPr>
        <w:numPr>
          <w:ilvl w:val="0"/>
          <w:numId w:val="3"/>
        </w:numPr>
        <w:spacing w:after="107"/>
        <w:ind w:right="732" w:hanging="360"/>
      </w:pPr>
      <w:r>
        <w:t xml:space="preserve">To whom is the wrath of God revealed?  </w:t>
      </w:r>
    </w:p>
    <w:p w14:paraId="6184F29A" w14:textId="77777777" w:rsidR="00ED79A3" w:rsidRDefault="00000000">
      <w:pPr>
        <w:pStyle w:val="Heading1"/>
        <w:ind w:left="743"/>
      </w:pPr>
      <w:r>
        <w:rPr>
          <w:noProof/>
        </w:rPr>
        <w:drawing>
          <wp:inline distT="0" distB="0" distL="0" distR="0" wp14:anchorId="42075146" wp14:editId="2DC5C1F3">
            <wp:extent cx="119380" cy="124436"/>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7"/>
                    <a:stretch>
                      <a:fillRect/>
                    </a:stretch>
                  </pic:blipFill>
                  <pic:spPr>
                    <a:xfrm>
                      <a:off x="0" y="0"/>
                      <a:ext cx="119380" cy="124436"/>
                    </a:xfrm>
                    <a:prstGeom prst="rect">
                      <a:avLst/>
                    </a:prstGeom>
                  </pic:spPr>
                </pic:pic>
              </a:graphicData>
            </a:graphic>
          </wp:inline>
        </w:drawing>
      </w:r>
      <w:r>
        <w:t xml:space="preserve">Ungodly men </w:t>
      </w:r>
      <w:r>
        <w:rPr>
          <w:noProof/>
        </w:rPr>
        <w:drawing>
          <wp:inline distT="0" distB="0" distL="0" distR="0" wp14:anchorId="16AE40C0" wp14:editId="35F6C571">
            <wp:extent cx="119380" cy="124158"/>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7"/>
                    <a:stretch>
                      <a:fillRect/>
                    </a:stretch>
                  </pic:blipFill>
                  <pic:spPr>
                    <a:xfrm>
                      <a:off x="0" y="0"/>
                      <a:ext cx="119380" cy="124158"/>
                    </a:xfrm>
                    <a:prstGeom prst="rect">
                      <a:avLst/>
                    </a:prstGeom>
                  </pic:spPr>
                </pic:pic>
              </a:graphicData>
            </a:graphic>
          </wp:inline>
        </w:drawing>
      </w:r>
      <w:r>
        <w:t xml:space="preserve">Wicked men </w:t>
      </w:r>
    </w:p>
    <w:p w14:paraId="445BE4F9" w14:textId="77777777" w:rsidR="00ED79A3" w:rsidRDefault="00000000">
      <w:pPr>
        <w:spacing w:after="48" w:line="259" w:lineRule="auto"/>
        <w:ind w:left="750" w:firstLine="0"/>
        <w:jc w:val="left"/>
      </w:pPr>
      <w:r>
        <w:t xml:space="preserve">  </w:t>
      </w:r>
    </w:p>
    <w:p w14:paraId="146BF4EF" w14:textId="77777777" w:rsidR="00ED79A3" w:rsidRDefault="00000000">
      <w:pPr>
        <w:spacing w:after="29" w:line="259" w:lineRule="auto"/>
        <w:ind w:left="750" w:firstLine="0"/>
        <w:jc w:val="left"/>
      </w:pPr>
      <w:r>
        <w:t xml:space="preserve">  </w:t>
      </w:r>
    </w:p>
    <w:p w14:paraId="0CA02B73" w14:textId="77777777" w:rsidR="00ED79A3" w:rsidRDefault="00000000">
      <w:pPr>
        <w:spacing w:after="3" w:line="259" w:lineRule="auto"/>
        <w:ind w:left="728"/>
        <w:jc w:val="left"/>
      </w:pPr>
      <w:r>
        <w:rPr>
          <w:noProof/>
        </w:rPr>
        <w:drawing>
          <wp:inline distT="0" distB="0" distL="0" distR="0" wp14:anchorId="570142A9" wp14:editId="66673997">
            <wp:extent cx="120015" cy="116825"/>
            <wp:effectExtent l="0" t="0" r="0" b="0"/>
            <wp:docPr id="427" name="Picture 427"/>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6"/>
                    <a:stretch>
                      <a:fillRect/>
                    </a:stretch>
                  </pic:blipFill>
                  <pic:spPr>
                    <a:xfrm>
                      <a:off x="0" y="0"/>
                      <a:ext cx="120015" cy="116825"/>
                    </a:xfrm>
                    <a:prstGeom prst="rect">
                      <a:avLst/>
                    </a:prstGeom>
                  </pic:spPr>
                </pic:pic>
              </a:graphicData>
            </a:graphic>
          </wp:inline>
        </w:drawing>
      </w:r>
      <w:r>
        <w:rPr>
          <w:sz w:val="23"/>
        </w:rPr>
        <w:t xml:space="preserve"> Men who </w:t>
      </w:r>
      <w:proofErr w:type="spellStart"/>
      <w:r>
        <w:rPr>
          <w:sz w:val="23"/>
        </w:rPr>
        <w:t>surpress</w:t>
      </w:r>
      <w:proofErr w:type="spellEnd"/>
      <w:r>
        <w:rPr>
          <w:sz w:val="23"/>
        </w:rPr>
        <w:t xml:space="preserve"> the truth</w:t>
      </w:r>
      <w:r>
        <w:t xml:space="preserve"> </w:t>
      </w:r>
    </w:p>
    <w:p w14:paraId="77AF9E36" w14:textId="77777777" w:rsidR="00ED79A3" w:rsidRDefault="00000000">
      <w:pPr>
        <w:spacing w:after="32" w:line="259" w:lineRule="auto"/>
        <w:ind w:left="750" w:firstLine="0"/>
        <w:jc w:val="left"/>
      </w:pPr>
      <w:r>
        <w:t xml:space="preserve">  </w:t>
      </w:r>
    </w:p>
    <w:p w14:paraId="275569BE" w14:textId="77777777" w:rsidR="00ED79A3" w:rsidRDefault="00000000">
      <w:pPr>
        <w:spacing w:after="3" w:line="259" w:lineRule="auto"/>
        <w:ind w:left="728"/>
        <w:jc w:val="left"/>
      </w:pPr>
      <w:r>
        <w:rPr>
          <w:noProof/>
        </w:rPr>
        <w:drawing>
          <wp:inline distT="0" distB="0" distL="0" distR="0" wp14:anchorId="21193AC9" wp14:editId="5FF0FE32">
            <wp:extent cx="120650" cy="116759"/>
            <wp:effectExtent l="0" t="0" r="0" b="0"/>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6"/>
                    <a:stretch>
                      <a:fillRect/>
                    </a:stretch>
                  </pic:blipFill>
                  <pic:spPr>
                    <a:xfrm>
                      <a:off x="0" y="0"/>
                      <a:ext cx="120650" cy="116759"/>
                    </a:xfrm>
                    <a:prstGeom prst="rect">
                      <a:avLst/>
                    </a:prstGeom>
                  </pic:spPr>
                </pic:pic>
              </a:graphicData>
            </a:graphic>
          </wp:inline>
        </w:drawing>
      </w:r>
      <w:r>
        <w:rPr>
          <w:sz w:val="23"/>
        </w:rPr>
        <w:t xml:space="preserve"> All the above</w:t>
      </w:r>
      <w:r>
        <w:t xml:space="preserve"> </w:t>
      </w:r>
    </w:p>
    <w:p w14:paraId="12C655B3" w14:textId="77777777" w:rsidR="00ED79A3" w:rsidRDefault="00000000">
      <w:pPr>
        <w:spacing w:after="1" w:line="259" w:lineRule="auto"/>
        <w:ind w:left="459" w:firstLine="0"/>
        <w:jc w:val="center"/>
      </w:pPr>
      <w:r>
        <w:t xml:space="preserve">  </w:t>
      </w:r>
    </w:p>
    <w:p w14:paraId="5DD265EE" w14:textId="77777777" w:rsidR="00ED79A3" w:rsidRDefault="00000000">
      <w:pPr>
        <w:spacing w:after="132"/>
        <w:ind w:left="388" w:right="732"/>
      </w:pPr>
      <w:r>
        <w:t>4.</w:t>
      </w:r>
      <w:r>
        <w:rPr>
          <w:rFonts w:ascii="Arial" w:eastAsia="Arial" w:hAnsi="Arial" w:cs="Arial"/>
        </w:rPr>
        <w:t xml:space="preserve"> </w:t>
      </w:r>
      <w:r>
        <w:t xml:space="preserve">The world and the lust for it will pass away but the will of God lives forever.  </w:t>
      </w:r>
    </w:p>
    <w:p w14:paraId="6B9D3440" w14:textId="77777777" w:rsidR="00ED79A3" w:rsidRDefault="00000000">
      <w:pPr>
        <w:pStyle w:val="Heading1"/>
        <w:tabs>
          <w:tab w:val="center" w:pos="1144"/>
          <w:tab w:val="center" w:pos="1868"/>
        </w:tabs>
        <w:ind w:left="0" w:firstLine="0"/>
      </w:pPr>
      <w:r>
        <w:rPr>
          <w:noProof/>
          <w:sz w:val="22"/>
        </w:rPr>
        <mc:AlternateContent>
          <mc:Choice Requires="wpg">
            <w:drawing>
              <wp:anchor distT="0" distB="0" distL="114300" distR="114300" simplePos="0" relativeHeight="251661312" behindDoc="0" locked="0" layoutInCell="1" allowOverlap="1" wp14:anchorId="3B54A173" wp14:editId="38C29816">
                <wp:simplePos x="0" y="0"/>
                <wp:positionH relativeFrom="column">
                  <wp:posOffset>465523</wp:posOffset>
                </wp:positionH>
                <wp:positionV relativeFrom="paragraph">
                  <wp:posOffset>-5920</wp:posOffset>
                </wp:positionV>
                <wp:extent cx="559943" cy="124538"/>
                <wp:effectExtent l="0" t="0" r="0" b="0"/>
                <wp:wrapNone/>
                <wp:docPr id="4706" name="Group 4706"/>
                <wp:cNvGraphicFramePr/>
                <a:graphic xmlns:a="http://schemas.openxmlformats.org/drawingml/2006/main">
                  <a:graphicData uri="http://schemas.microsoft.com/office/word/2010/wordprocessingGroup">
                    <wpg:wgp>
                      <wpg:cNvGrpSpPr/>
                      <wpg:grpSpPr>
                        <a:xfrm>
                          <a:off x="0" y="0"/>
                          <a:ext cx="559943" cy="124538"/>
                          <a:chOff x="0" y="0"/>
                          <a:chExt cx="559943" cy="124538"/>
                        </a:xfrm>
                      </wpg:grpSpPr>
                      <pic:pic xmlns:pic="http://schemas.openxmlformats.org/drawingml/2006/picture">
                        <pic:nvPicPr>
                          <pic:cNvPr id="534" name="Picture 534"/>
                          <pic:cNvPicPr/>
                        </pic:nvPicPr>
                        <pic:blipFill>
                          <a:blip r:embed="rId6"/>
                          <a:stretch>
                            <a:fillRect/>
                          </a:stretch>
                        </pic:blipFill>
                        <pic:spPr>
                          <a:xfrm>
                            <a:off x="0" y="101"/>
                            <a:ext cx="119380" cy="124437"/>
                          </a:xfrm>
                          <a:prstGeom prst="rect">
                            <a:avLst/>
                          </a:prstGeom>
                        </pic:spPr>
                      </pic:pic>
                      <pic:pic xmlns:pic="http://schemas.openxmlformats.org/drawingml/2006/picture">
                        <pic:nvPicPr>
                          <pic:cNvPr id="536" name="Picture 536"/>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706" style="width:44.09pt;height:9.80617pt;position:absolute;z-index:85;mso-position-horizontal-relative:text;mso-position-horizontal:absolute;margin-left:36.6554pt;mso-position-vertical-relative:text;margin-top:-0.466202pt;" coordsize="5599,1245">
                <v:shape id="Picture 534" style="position:absolute;width:1193;height:1244;left:0;top:1;" filled="f">
                  <v:imagedata r:id="rId7"/>
                </v:shape>
                <v:shape id="Picture 536" style="position:absolute;width:1193;height:1241;left:4405;top:0;" filled="f">
                  <v:imagedata r:id="rId7"/>
                </v:shape>
              </v:group>
            </w:pict>
          </mc:Fallback>
        </mc:AlternateContent>
      </w:r>
      <w:r>
        <w:rPr>
          <w:sz w:val="22"/>
        </w:rPr>
        <w:tab/>
      </w:r>
      <w:r>
        <w:t xml:space="preserve">True </w:t>
      </w:r>
      <w:r>
        <w:tab/>
        <w:t xml:space="preserve">False </w:t>
      </w:r>
    </w:p>
    <w:p w14:paraId="08EA5E75" w14:textId="77777777" w:rsidR="00ED79A3" w:rsidRDefault="00000000">
      <w:pPr>
        <w:spacing w:after="48" w:line="259" w:lineRule="auto"/>
        <w:ind w:left="750" w:firstLine="0"/>
        <w:jc w:val="left"/>
      </w:pPr>
      <w:r>
        <w:t xml:space="preserve">  </w:t>
      </w:r>
    </w:p>
    <w:p w14:paraId="223674DD" w14:textId="77777777" w:rsidR="00ED79A3" w:rsidRDefault="00000000">
      <w:pPr>
        <w:spacing w:after="0" w:line="259" w:lineRule="auto"/>
        <w:ind w:left="750" w:firstLine="0"/>
        <w:jc w:val="left"/>
      </w:pPr>
      <w:r>
        <w:t xml:space="preserve">  </w:t>
      </w:r>
    </w:p>
    <w:p w14:paraId="1E2E0B45" w14:textId="77777777" w:rsidR="00ED79A3" w:rsidRDefault="00000000">
      <w:pPr>
        <w:spacing w:after="22" w:line="259" w:lineRule="auto"/>
        <w:ind w:left="738" w:firstLine="0"/>
        <w:jc w:val="left"/>
      </w:pPr>
      <w:r>
        <w:t xml:space="preserve">  </w:t>
      </w:r>
    </w:p>
    <w:p w14:paraId="67730665" w14:textId="77777777" w:rsidR="00ED79A3" w:rsidRDefault="00000000">
      <w:pPr>
        <w:ind w:left="12" w:right="732"/>
      </w:pPr>
      <w:r>
        <w:t xml:space="preserve">Answers to Questions  </w:t>
      </w:r>
    </w:p>
    <w:p w14:paraId="42C9309A" w14:textId="77777777" w:rsidR="00ED79A3" w:rsidRDefault="00000000">
      <w:pPr>
        <w:spacing w:after="12" w:line="259" w:lineRule="auto"/>
        <w:ind w:left="738" w:firstLine="0"/>
        <w:jc w:val="left"/>
      </w:pPr>
      <w:r>
        <w:t xml:space="preserve">  </w:t>
      </w:r>
    </w:p>
    <w:p w14:paraId="3B5A4A9A" w14:textId="77777777" w:rsidR="00ED79A3" w:rsidRDefault="00000000">
      <w:pPr>
        <w:spacing w:after="3" w:line="259" w:lineRule="auto"/>
        <w:ind w:left="368"/>
        <w:jc w:val="left"/>
      </w:pPr>
      <w:r>
        <w:rPr>
          <w:sz w:val="22"/>
        </w:rPr>
        <w:t>1</w:t>
      </w:r>
    </w:p>
    <w:p w14:paraId="11ECDACD" w14:textId="77777777" w:rsidR="00ED79A3" w:rsidRDefault="00000000">
      <w:pPr>
        <w:spacing w:after="3" w:line="259" w:lineRule="auto"/>
        <w:ind w:left="368"/>
        <w:jc w:val="left"/>
      </w:pPr>
      <w:r>
        <w:rPr>
          <w:sz w:val="22"/>
        </w:rPr>
        <w:t>.</w:t>
      </w:r>
      <w:r>
        <w:rPr>
          <w:rFonts w:ascii="Arial" w:eastAsia="Arial" w:hAnsi="Arial" w:cs="Arial"/>
          <w:sz w:val="22"/>
        </w:rPr>
        <w:t xml:space="preserve"> </w:t>
      </w:r>
    </w:p>
    <w:p w14:paraId="4692B0AE" w14:textId="77777777" w:rsidR="00ED79A3" w:rsidRDefault="00000000">
      <w:pPr>
        <w:spacing w:after="3" w:line="259" w:lineRule="auto"/>
        <w:ind w:left="368"/>
        <w:jc w:val="left"/>
      </w:pPr>
      <w:r>
        <w:rPr>
          <w:sz w:val="22"/>
        </w:rPr>
        <w:t>T</w:t>
      </w:r>
    </w:p>
    <w:p w14:paraId="0490E49F" w14:textId="77777777" w:rsidR="00ED79A3" w:rsidRDefault="00000000">
      <w:pPr>
        <w:spacing w:after="3" w:line="259" w:lineRule="auto"/>
        <w:ind w:left="368" w:right="9787"/>
        <w:jc w:val="left"/>
      </w:pPr>
      <w:r>
        <w:rPr>
          <w:sz w:val="22"/>
        </w:rPr>
        <w:t>r u</w:t>
      </w:r>
    </w:p>
    <w:p w14:paraId="459F6055" w14:textId="77777777" w:rsidR="00ED79A3" w:rsidRDefault="00000000">
      <w:pPr>
        <w:spacing w:after="3" w:line="259" w:lineRule="auto"/>
        <w:ind w:left="368"/>
        <w:jc w:val="left"/>
      </w:pPr>
      <w:r>
        <w:rPr>
          <w:sz w:val="22"/>
        </w:rPr>
        <w:t xml:space="preserve">e </w:t>
      </w:r>
    </w:p>
    <w:p w14:paraId="0E3F7C0B" w14:textId="77777777" w:rsidR="00ED79A3" w:rsidRDefault="00000000">
      <w:pPr>
        <w:spacing w:after="3" w:line="259" w:lineRule="auto"/>
        <w:ind w:left="368"/>
        <w:jc w:val="left"/>
      </w:pPr>
      <w:r>
        <w:rPr>
          <w:sz w:val="22"/>
        </w:rPr>
        <w:t>2</w:t>
      </w:r>
    </w:p>
    <w:p w14:paraId="34865956" w14:textId="77777777" w:rsidR="00ED79A3" w:rsidRDefault="00000000">
      <w:pPr>
        <w:spacing w:after="3" w:line="259" w:lineRule="auto"/>
        <w:ind w:left="368"/>
        <w:jc w:val="left"/>
      </w:pPr>
      <w:r>
        <w:rPr>
          <w:sz w:val="22"/>
        </w:rPr>
        <w:t>.</w:t>
      </w:r>
      <w:r>
        <w:rPr>
          <w:rFonts w:ascii="Arial" w:eastAsia="Arial" w:hAnsi="Arial" w:cs="Arial"/>
          <w:sz w:val="22"/>
        </w:rPr>
        <w:t xml:space="preserve"> </w:t>
      </w:r>
    </w:p>
    <w:p w14:paraId="211DF995" w14:textId="77777777" w:rsidR="00ED79A3" w:rsidRDefault="00000000">
      <w:pPr>
        <w:spacing w:after="3" w:line="259" w:lineRule="auto"/>
        <w:ind w:left="368"/>
        <w:jc w:val="left"/>
      </w:pPr>
      <w:r>
        <w:rPr>
          <w:sz w:val="22"/>
        </w:rPr>
        <w:t>T</w:t>
      </w:r>
    </w:p>
    <w:p w14:paraId="15FC8B98" w14:textId="77777777" w:rsidR="00ED79A3" w:rsidRDefault="00000000">
      <w:pPr>
        <w:spacing w:after="3" w:line="259" w:lineRule="auto"/>
        <w:ind w:left="368" w:right="9787"/>
        <w:jc w:val="left"/>
      </w:pPr>
      <w:r>
        <w:rPr>
          <w:sz w:val="22"/>
        </w:rPr>
        <w:t>r u</w:t>
      </w:r>
    </w:p>
    <w:p w14:paraId="1483FE1E" w14:textId="77777777" w:rsidR="00ED79A3" w:rsidRDefault="00000000">
      <w:pPr>
        <w:spacing w:after="37" w:line="259" w:lineRule="auto"/>
        <w:ind w:left="368"/>
        <w:jc w:val="left"/>
      </w:pPr>
      <w:r>
        <w:rPr>
          <w:sz w:val="22"/>
        </w:rPr>
        <w:t xml:space="preserve">e </w:t>
      </w:r>
      <w:r>
        <w:t xml:space="preserve"> </w:t>
      </w:r>
    </w:p>
    <w:p w14:paraId="26B88BB5" w14:textId="77777777" w:rsidR="00ED79A3" w:rsidRDefault="00000000">
      <w:pPr>
        <w:numPr>
          <w:ilvl w:val="0"/>
          <w:numId w:val="4"/>
        </w:numPr>
        <w:spacing w:after="41" w:line="259" w:lineRule="auto"/>
        <w:ind w:hanging="360"/>
        <w:jc w:val="left"/>
      </w:pPr>
      <w:r>
        <w:rPr>
          <w:sz w:val="22"/>
        </w:rPr>
        <w:t xml:space="preserve">True </w:t>
      </w:r>
      <w:r>
        <w:t xml:space="preserve"> </w:t>
      </w:r>
    </w:p>
    <w:p w14:paraId="10D46B2F" w14:textId="77777777" w:rsidR="00ED79A3" w:rsidRDefault="00000000">
      <w:pPr>
        <w:numPr>
          <w:ilvl w:val="0"/>
          <w:numId w:val="4"/>
        </w:numPr>
        <w:spacing w:after="41" w:line="259" w:lineRule="auto"/>
        <w:ind w:hanging="360"/>
        <w:jc w:val="left"/>
      </w:pPr>
      <w:r>
        <w:rPr>
          <w:sz w:val="22"/>
        </w:rPr>
        <w:t xml:space="preserve">All the above </w:t>
      </w:r>
      <w:r>
        <w:t xml:space="preserve"> </w:t>
      </w:r>
    </w:p>
    <w:p w14:paraId="4020A80A" w14:textId="77777777" w:rsidR="00ED79A3" w:rsidRDefault="00000000">
      <w:pPr>
        <w:numPr>
          <w:ilvl w:val="0"/>
          <w:numId w:val="4"/>
        </w:numPr>
        <w:spacing w:after="225" w:line="259" w:lineRule="auto"/>
        <w:ind w:hanging="360"/>
        <w:jc w:val="left"/>
      </w:pPr>
      <w:r>
        <w:rPr>
          <w:sz w:val="22"/>
        </w:rPr>
        <w:t xml:space="preserve">True </w:t>
      </w:r>
      <w:r>
        <w:t xml:space="preserve"> </w:t>
      </w:r>
    </w:p>
    <w:p w14:paraId="413D3C37" w14:textId="194062C9" w:rsidR="00ED79A3" w:rsidRDefault="00ED79A3">
      <w:pPr>
        <w:spacing w:after="0" w:line="259" w:lineRule="auto"/>
        <w:ind w:left="538" w:firstLine="0"/>
        <w:jc w:val="center"/>
      </w:pPr>
    </w:p>
    <w:sectPr w:rsidR="00ED79A3">
      <w:pgSz w:w="12240" w:h="15840"/>
      <w:pgMar w:top="1152" w:right="753" w:bottom="1215"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1A9C"/>
    <w:multiLevelType w:val="hybridMultilevel"/>
    <w:tmpl w:val="F34AFA00"/>
    <w:lvl w:ilvl="0" w:tplc="9E1869EA">
      <w:start w:val="1"/>
      <w:numFmt w:val="decimal"/>
      <w:lvlText w:val="%1."/>
      <w:lvlJc w:val="left"/>
      <w:pPr>
        <w:ind w:left="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7ADDA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F8BAB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289D24">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F400F6">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68C0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A888F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020326">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FEC8E0">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096839"/>
    <w:multiLevelType w:val="hybridMultilevel"/>
    <w:tmpl w:val="4328BFFC"/>
    <w:lvl w:ilvl="0" w:tplc="96AA73E8">
      <w:start w:val="3"/>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650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56B9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342C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1A02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7AA0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8A4A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D218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E33C03"/>
    <w:multiLevelType w:val="hybridMultilevel"/>
    <w:tmpl w:val="F0BAB032"/>
    <w:lvl w:ilvl="0" w:tplc="EC6EDADC">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5640B2">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FCF906">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264430">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90432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2EB536">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8769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0C004E">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9C54F6">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862391"/>
    <w:multiLevelType w:val="hybridMultilevel"/>
    <w:tmpl w:val="7B280F14"/>
    <w:lvl w:ilvl="0" w:tplc="C24C7EB0">
      <w:start w:val="1"/>
      <w:numFmt w:val="decimal"/>
      <w:lvlText w:val="%1."/>
      <w:lvlJc w:val="left"/>
      <w:pPr>
        <w:ind w:left="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BC6AC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F85F10">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A8AD48">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2099F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D8403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BA204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42CAE8">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38541E">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11326877">
    <w:abstractNumId w:val="0"/>
  </w:num>
  <w:num w:numId="2" w16cid:durableId="797725417">
    <w:abstractNumId w:val="3"/>
  </w:num>
  <w:num w:numId="3" w16cid:durableId="1039628454">
    <w:abstractNumId w:val="2"/>
  </w:num>
  <w:num w:numId="4" w16cid:durableId="169530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A3"/>
    <w:rsid w:val="00272969"/>
    <w:rsid w:val="00E41475"/>
    <w:rsid w:val="00ED7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FDB4"/>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38"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24" w:line="259" w:lineRule="auto"/>
      <w:ind w:left="4696"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2025-12-06T19:19:00Z</dcterms:created>
  <dcterms:modified xsi:type="dcterms:W3CDTF">2025-12-06T19:19:00Z</dcterms:modified>
</cp:coreProperties>
</file>