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7B32" w14:textId="77777777" w:rsidR="003645F5" w:rsidRPr="00674E54" w:rsidRDefault="003645F5" w:rsidP="003645F5">
      <w:pPr>
        <w:autoSpaceDE w:val="0"/>
        <w:autoSpaceDN w:val="0"/>
        <w:adjustRightInd w:val="0"/>
        <w:spacing w:after="0" w:line="240" w:lineRule="auto"/>
        <w:jc w:val="center"/>
        <w:rPr>
          <w:rFonts w:ascii="Times New Roman" w:hAnsi="Times New Roman" w:cs="Times New Roman"/>
          <w:b/>
          <w:bCs/>
          <w:sz w:val="36"/>
          <w:szCs w:val="36"/>
          <w:lang w:bidi="te-IN"/>
        </w:rPr>
      </w:pPr>
      <w:bookmarkStart w:id="0" w:name="_Hlk138361796"/>
      <w:bookmarkStart w:id="1" w:name="_Hlk138422302"/>
      <w:bookmarkStart w:id="2" w:name="_Hlk138774789"/>
      <w:r w:rsidRPr="00674E54">
        <w:rPr>
          <w:rFonts w:ascii="Times New Roman" w:hAnsi="Times New Roman" w:cs="Times New Roman"/>
          <w:b/>
          <w:bCs/>
          <w:sz w:val="36"/>
          <w:szCs w:val="36"/>
          <w:lang w:bidi="te-IN"/>
        </w:rPr>
        <w:t>Marriage and Divorce</w:t>
      </w:r>
    </w:p>
    <w:p w14:paraId="0B94001D" w14:textId="366CE00F" w:rsidR="003645F5" w:rsidRPr="00674E54" w:rsidRDefault="003645F5" w:rsidP="003645F5">
      <w:pPr>
        <w:autoSpaceDE w:val="0"/>
        <w:autoSpaceDN w:val="0"/>
        <w:adjustRightInd w:val="0"/>
        <w:spacing w:after="0" w:line="240" w:lineRule="auto"/>
        <w:jc w:val="center"/>
        <w:rPr>
          <w:rFonts w:ascii="Times New Roman" w:hAnsi="Times New Roman" w:cs="Times New Roman"/>
          <w:sz w:val="24"/>
          <w:szCs w:val="24"/>
          <w:lang w:bidi="te-IN"/>
        </w:rPr>
      </w:pPr>
    </w:p>
    <w:p w14:paraId="47D50EEF"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b/>
          <w:bCs/>
          <w:sz w:val="24"/>
          <w:szCs w:val="24"/>
          <w:lang w:bidi="te-IN"/>
        </w:rPr>
      </w:pPr>
      <w:r w:rsidRPr="00674E54">
        <w:rPr>
          <w:rFonts w:ascii="Times New Roman" w:hAnsi="Times New Roman" w:cs="Times New Roman"/>
          <w:b/>
          <w:bCs/>
          <w:sz w:val="24"/>
          <w:szCs w:val="24"/>
          <w:lang w:bidi="te-IN"/>
        </w:rPr>
        <w:t>Marriage</w:t>
      </w:r>
    </w:p>
    <w:p w14:paraId="53AABBB8" w14:textId="77777777" w:rsidR="003645F5" w:rsidRPr="00674E54" w:rsidRDefault="003645F5" w:rsidP="003645F5">
      <w:pPr>
        <w:spacing w:after="0" w:line="240" w:lineRule="auto"/>
        <w:jc w:val="both"/>
        <w:rPr>
          <w:rFonts w:ascii="Times New Roman" w:hAnsi="Times New Roman" w:cs="Times New Roman"/>
          <w:b/>
          <w:bCs/>
          <w:sz w:val="24"/>
          <w:szCs w:val="24"/>
        </w:rPr>
      </w:pPr>
    </w:p>
    <w:p w14:paraId="57F053F7" w14:textId="1A5A2375"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God created man and provided for his physical needs by placing him in the Garden of Eden. Then he created a companion</w:t>
      </w:r>
      <w:r w:rsidRPr="00674E54">
        <w:rPr>
          <w:rStyle w:val="FootnoteReference"/>
          <w:rFonts w:ascii="Times New Roman" w:hAnsi="Times New Roman" w:cs="Times New Roman"/>
          <w:sz w:val="24"/>
          <w:szCs w:val="24"/>
        </w:rPr>
        <w:footnoteReference w:id="1"/>
      </w:r>
      <w:r w:rsidRPr="00674E54">
        <w:rPr>
          <w:rFonts w:ascii="Times New Roman" w:hAnsi="Times New Roman" w:cs="Times New Roman"/>
          <w:sz w:val="24"/>
          <w:szCs w:val="24"/>
        </w:rPr>
        <w:t xml:space="preserve">  for “it was not good for man to be alone” (Genesis 2:18). The Lord God fashioned into a woman the rib </w:t>
      </w:r>
      <w:r w:rsidR="00B01724">
        <w:rPr>
          <w:rFonts w:ascii="Times New Roman" w:hAnsi="Times New Roman" w:cs="Times New Roman"/>
          <w:sz w:val="24"/>
          <w:szCs w:val="24"/>
        </w:rPr>
        <w:t>that</w:t>
      </w:r>
      <w:r w:rsidRPr="00674E54">
        <w:rPr>
          <w:rFonts w:ascii="Times New Roman" w:hAnsi="Times New Roman" w:cs="Times New Roman"/>
          <w:sz w:val="24"/>
          <w:szCs w:val="24"/>
        </w:rPr>
        <w:t xml:space="preserve"> He had taken from the man, and brought her to the man.  The man said, "This is now bone of my bones, and flesh of my flesh; she shall be called Woman, because she was taken out of Man." </w:t>
      </w:r>
    </w:p>
    <w:p w14:paraId="39D20791" w14:textId="77777777" w:rsidR="003645F5" w:rsidRPr="00674E54" w:rsidRDefault="003645F5" w:rsidP="003645F5">
      <w:pPr>
        <w:spacing w:after="0" w:line="240" w:lineRule="auto"/>
        <w:jc w:val="both"/>
        <w:rPr>
          <w:rFonts w:ascii="Times New Roman" w:hAnsi="Times New Roman" w:cs="Times New Roman"/>
          <w:sz w:val="24"/>
          <w:szCs w:val="24"/>
        </w:rPr>
      </w:pPr>
    </w:p>
    <w:p w14:paraId="4979218A" w14:textId="77777777" w:rsidR="003645F5" w:rsidRPr="00674E54" w:rsidRDefault="003645F5" w:rsidP="003645F5">
      <w:pPr>
        <w:contextualSpacing/>
        <w:jc w:val="both"/>
        <w:rPr>
          <w:sz w:val="24"/>
          <w:szCs w:val="24"/>
        </w:rPr>
      </w:pPr>
      <w:r w:rsidRPr="00674E54">
        <w:rPr>
          <w:sz w:val="24"/>
          <w:szCs w:val="24"/>
        </w:rPr>
        <w:t xml:space="preserve">Adam was given a companion “man shall leave his father and mother and hold fast, be joined together, to his wife and they shall be </w:t>
      </w:r>
      <w:r w:rsidRPr="00674E54">
        <w:rPr>
          <w:rFonts w:ascii="Arial Black" w:hAnsi="Arial Black" w:cs="Arial"/>
          <w:sz w:val="24"/>
          <w:szCs w:val="24"/>
        </w:rPr>
        <w:t xml:space="preserve">one flesh </w:t>
      </w:r>
      <w:r w:rsidRPr="00674E54">
        <w:rPr>
          <w:rFonts w:cstheme="minorHAnsi"/>
          <w:sz w:val="24"/>
          <w:szCs w:val="24"/>
        </w:rPr>
        <w:t>(</w:t>
      </w:r>
      <w:r w:rsidRPr="00674E54">
        <w:rPr>
          <w:sz w:val="24"/>
          <w:szCs w:val="24"/>
        </w:rPr>
        <w:t>marriage). Marriage is a covenant of unity, and faithfulness each putting self aside while seeking what is best for the other.</w:t>
      </w:r>
    </w:p>
    <w:p w14:paraId="47087922" w14:textId="77777777" w:rsidR="003645F5" w:rsidRPr="00674E54" w:rsidRDefault="003645F5" w:rsidP="003645F5">
      <w:pPr>
        <w:spacing w:after="0" w:line="240" w:lineRule="auto"/>
        <w:jc w:val="both"/>
        <w:rPr>
          <w:rFonts w:ascii="Times New Roman" w:hAnsi="Times New Roman" w:cs="Times New Roman"/>
          <w:sz w:val="24"/>
          <w:szCs w:val="24"/>
        </w:rPr>
      </w:pPr>
    </w:p>
    <w:p w14:paraId="2B1BEA90"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“For this reason, a man shall leave his father and his mother, and be joined (cleave, KJV) [bound, glued, together become </w:t>
      </w:r>
      <w:proofErr w:type="gramStart"/>
      <w:r w:rsidRPr="00674E54">
        <w:rPr>
          <w:rFonts w:ascii="Times New Roman" w:hAnsi="Times New Roman" w:cs="Times New Roman"/>
          <w:sz w:val="24"/>
          <w:szCs w:val="24"/>
        </w:rPr>
        <w:t>one ]</w:t>
      </w:r>
      <w:proofErr w:type="gramEnd"/>
      <w:r w:rsidRPr="00674E54">
        <w:rPr>
          <w:rFonts w:ascii="Times New Roman" w:hAnsi="Times New Roman" w:cs="Times New Roman"/>
          <w:sz w:val="24"/>
          <w:szCs w:val="24"/>
        </w:rPr>
        <w:t xml:space="preserve"> to his wife; and they shall become one flesh.” (Genesis 2:22-25 NASU)</w:t>
      </w:r>
    </w:p>
    <w:p w14:paraId="69026EA7" w14:textId="77777777" w:rsidR="003645F5" w:rsidRPr="00674E54" w:rsidRDefault="003645F5" w:rsidP="003645F5">
      <w:pPr>
        <w:spacing w:after="0" w:line="240" w:lineRule="auto"/>
        <w:jc w:val="both"/>
        <w:rPr>
          <w:rFonts w:ascii="Times New Roman" w:hAnsi="Times New Roman" w:cs="Times New Roman"/>
          <w:sz w:val="24"/>
          <w:szCs w:val="24"/>
        </w:rPr>
      </w:pPr>
    </w:p>
    <w:p w14:paraId="1D5BDC6E"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Marriage among the Hebrews, as among most Orientals, was more a legal contract than the result of love or affection (International Standard Bible </w:t>
      </w:r>
      <w:proofErr w:type="spellStart"/>
      <w:r w:rsidRPr="00674E54">
        <w:rPr>
          <w:rFonts w:ascii="Times New Roman" w:hAnsi="Times New Roman" w:cs="Times New Roman"/>
          <w:sz w:val="24"/>
          <w:szCs w:val="24"/>
        </w:rPr>
        <w:t>Encyclopaedia</w:t>
      </w:r>
      <w:proofErr w:type="spellEnd"/>
      <w:r w:rsidRPr="00674E54">
        <w:rPr>
          <w:rFonts w:ascii="Times New Roman" w:hAnsi="Times New Roman" w:cs="Times New Roman"/>
          <w:sz w:val="24"/>
          <w:szCs w:val="24"/>
        </w:rPr>
        <w:t>).</w:t>
      </w:r>
      <w:r w:rsidRPr="00674E54">
        <w:rPr>
          <w:sz w:val="24"/>
          <w:szCs w:val="24"/>
        </w:rPr>
        <w:t xml:space="preserve"> </w:t>
      </w:r>
      <w:r w:rsidRPr="00674E54">
        <w:rPr>
          <w:rFonts w:ascii="Times New Roman" w:hAnsi="Times New Roman" w:cs="Times New Roman"/>
          <w:sz w:val="24"/>
          <w:szCs w:val="24"/>
        </w:rPr>
        <w:t xml:space="preserve">While divorce was the legal dissolution of a marriage (Nelson's Illustrated Bible Dictionary). </w:t>
      </w:r>
    </w:p>
    <w:p w14:paraId="682420AE" w14:textId="77777777" w:rsidR="003645F5" w:rsidRPr="00674E54" w:rsidRDefault="003645F5" w:rsidP="003645F5">
      <w:pPr>
        <w:spacing w:after="0" w:line="240" w:lineRule="auto"/>
        <w:jc w:val="both"/>
        <w:rPr>
          <w:rFonts w:ascii="Times New Roman" w:hAnsi="Times New Roman" w:cs="Times New Roman"/>
          <w:sz w:val="24"/>
          <w:szCs w:val="24"/>
        </w:rPr>
      </w:pPr>
    </w:p>
    <w:p w14:paraId="4D06A04E"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lastRenderedPageBreak/>
        <w:t>The Jews, after the Captivity, were required to dismiss the foreign women they had married contrary to the law. (Ezra 10:11-19) (Easton's Bible Dictionary)</w:t>
      </w:r>
    </w:p>
    <w:p w14:paraId="1240BC29" w14:textId="77777777" w:rsidR="003645F5" w:rsidRPr="00674E54" w:rsidRDefault="003645F5" w:rsidP="003645F5">
      <w:pPr>
        <w:spacing w:after="0" w:line="240" w:lineRule="auto"/>
        <w:jc w:val="both"/>
        <w:rPr>
          <w:rFonts w:ascii="Times New Roman" w:hAnsi="Times New Roman" w:cs="Times New Roman"/>
          <w:sz w:val="24"/>
          <w:szCs w:val="24"/>
        </w:rPr>
      </w:pPr>
    </w:p>
    <w:p w14:paraId="587F32FB"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"If he takes to himself another woman [as his </w:t>
      </w:r>
      <w:proofErr w:type="gramStart"/>
      <w:r w:rsidRPr="00674E54">
        <w:rPr>
          <w:rFonts w:ascii="Times New Roman" w:hAnsi="Times New Roman" w:cs="Times New Roman"/>
          <w:sz w:val="24"/>
          <w:szCs w:val="24"/>
        </w:rPr>
        <w:t>wife ]</w:t>
      </w:r>
      <w:proofErr w:type="gramEnd"/>
      <w:r w:rsidRPr="00674E54">
        <w:rPr>
          <w:rFonts w:ascii="Times New Roman" w:hAnsi="Times New Roman" w:cs="Times New Roman"/>
          <w:sz w:val="24"/>
          <w:szCs w:val="24"/>
        </w:rPr>
        <w:t xml:space="preserve">, he may not reduce her [the other wife ] </w:t>
      </w:r>
      <w:r w:rsidRPr="00674E54">
        <w:rPr>
          <w:rFonts w:ascii="Times New Roman" w:hAnsi="Times New Roman" w:cs="Times New Roman"/>
          <w:sz w:val="24"/>
          <w:szCs w:val="24"/>
          <w:vertAlign w:val="superscript"/>
        </w:rPr>
        <w:t>a</w:t>
      </w:r>
      <w:r w:rsidRPr="00674E54">
        <w:rPr>
          <w:rFonts w:ascii="Times New Roman" w:hAnsi="Times New Roman" w:cs="Times New Roman"/>
          <w:sz w:val="24"/>
          <w:szCs w:val="24"/>
        </w:rPr>
        <w:t xml:space="preserve"> food, her clothing, or her conjugal rights. "If he will not do these three things for her, then she shall go out for nothing, without payment of money. (Exodus 21:10-11 NASU)</w:t>
      </w:r>
    </w:p>
    <w:p w14:paraId="22D3A8F8" w14:textId="77777777" w:rsidR="003645F5" w:rsidRPr="00674E54" w:rsidRDefault="003645F5" w:rsidP="003645F5">
      <w:pPr>
        <w:spacing w:after="0" w:line="240" w:lineRule="auto"/>
        <w:jc w:val="both"/>
        <w:rPr>
          <w:rFonts w:ascii="Times New Roman" w:hAnsi="Times New Roman" w:cs="Times New Roman"/>
          <w:sz w:val="24"/>
          <w:szCs w:val="24"/>
        </w:rPr>
      </w:pPr>
    </w:p>
    <w:p w14:paraId="2D05E725"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“For she (Tamar) saw that Shelah was grown up, and she had not been given to him in marriage. When Judah saw her, he thought she was a prostitute, for she had covered her face. He turned to her at the roadside and said, ‘Come, let me come into you,’ for he did not know that she was his daughter-in-law.” … “She conceived by him. Then she arose and went away, and taking off her veil she put on the garments of her widowhood.” (Genesis 38:14-16; 18-19 ESV) Jacob thought she was a prostitute, a harlot, not a wife. </w:t>
      </w:r>
    </w:p>
    <w:p w14:paraId="568140FE" w14:textId="77777777" w:rsidR="003645F5" w:rsidRPr="00674E54" w:rsidRDefault="003645F5" w:rsidP="003645F5">
      <w:pPr>
        <w:spacing w:after="0" w:line="240" w:lineRule="auto"/>
        <w:jc w:val="both"/>
        <w:rPr>
          <w:rFonts w:ascii="Times New Roman" w:hAnsi="Times New Roman" w:cs="Times New Roman"/>
          <w:sz w:val="24"/>
          <w:szCs w:val="24"/>
        </w:rPr>
      </w:pPr>
    </w:p>
    <w:p w14:paraId="37A74636"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 </w:t>
      </w:r>
      <w:r w:rsidRPr="00674E54">
        <w:rPr>
          <w:rStyle w:val="FootnoteReference"/>
          <w:rFonts w:ascii="Times New Roman" w:hAnsi="Times New Roman" w:cs="Times New Roman"/>
          <w:sz w:val="24"/>
          <w:szCs w:val="24"/>
        </w:rPr>
        <w:footnoteReference w:id="2"/>
      </w:r>
      <w:r w:rsidRPr="00674E54">
        <w:rPr>
          <w:rFonts w:ascii="Times New Roman" w:hAnsi="Times New Roman" w:cs="Times New Roman"/>
          <w:sz w:val="24"/>
          <w:szCs w:val="24"/>
        </w:rPr>
        <w:t xml:space="preserve">  (Mal 2:13-15 ESV) He has broken his covenant with his wife. </w:t>
      </w:r>
    </w:p>
    <w:p w14:paraId="273D5BB6"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sz w:val="24"/>
          <w:szCs w:val="24"/>
          <w:u w:val="single"/>
          <w:lang w:bidi="te-IN"/>
        </w:rPr>
      </w:pPr>
    </w:p>
    <w:p w14:paraId="77F423A4" w14:textId="4B5E5AED" w:rsidR="003645F5" w:rsidRPr="00674E54" w:rsidRDefault="003645F5" w:rsidP="003645F5">
      <w:p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u w:val="single"/>
          <w:lang w:bidi="te-IN"/>
        </w:rPr>
        <w:t>As time passed while under the Covenant</w:t>
      </w:r>
      <w:r w:rsidRPr="00674E54">
        <w:rPr>
          <w:rFonts w:ascii="Times New Roman" w:hAnsi="Times New Roman" w:cs="Times New Roman"/>
          <w:sz w:val="24"/>
          <w:szCs w:val="24"/>
          <w:vertAlign w:val="superscript"/>
          <w:lang w:bidi="te-IN"/>
        </w:rPr>
        <w:t xml:space="preserve">2 </w:t>
      </w:r>
      <w:r w:rsidRPr="00674E54">
        <w:rPr>
          <w:rFonts w:ascii="Times New Roman" w:hAnsi="Times New Roman" w:cs="Times New Roman"/>
          <w:sz w:val="24"/>
          <w:szCs w:val="24"/>
          <w:u w:val="single"/>
          <w:lang w:bidi="te-IN"/>
        </w:rPr>
        <w:t>God made through Moses</w:t>
      </w:r>
      <w:r w:rsidRPr="00674E54">
        <w:rPr>
          <w:rFonts w:ascii="Times New Roman" w:hAnsi="Times New Roman" w:cs="Times New Roman"/>
          <w:sz w:val="24"/>
          <w:szCs w:val="24"/>
          <w:lang w:bidi="te-IN"/>
        </w:rPr>
        <w:t xml:space="preserve"> various situations existed between the father as head of the household and his control/authority over his wife and children.</w:t>
      </w:r>
    </w:p>
    <w:p w14:paraId="6C083234" w14:textId="77777777" w:rsidR="003645F5" w:rsidRPr="00674E54" w:rsidRDefault="003645F5" w:rsidP="003645F5">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When a woman </w:t>
      </w:r>
      <w:proofErr w:type="gramStart"/>
      <w:r w:rsidRPr="00674E54">
        <w:rPr>
          <w:rFonts w:ascii="Times New Roman" w:hAnsi="Times New Roman" w:cs="Times New Roman"/>
          <w:sz w:val="24"/>
          <w:szCs w:val="24"/>
          <w:lang w:bidi="te-IN"/>
        </w:rPr>
        <w:t>marries</w:t>
      </w:r>
      <w:proofErr w:type="gramEnd"/>
      <w:r w:rsidRPr="00674E54">
        <w:rPr>
          <w:rFonts w:ascii="Times New Roman" w:hAnsi="Times New Roman" w:cs="Times New Roman"/>
          <w:sz w:val="24"/>
          <w:szCs w:val="24"/>
          <w:lang w:bidi="te-IN"/>
        </w:rPr>
        <w:t xml:space="preserve"> she leaves the control of her father.</w:t>
      </w:r>
    </w:p>
    <w:p w14:paraId="117AD6D3"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lastRenderedPageBreak/>
        <w:t>Husband had total control over wife - Law of the husband.</w:t>
      </w:r>
    </w:p>
    <w:p w14:paraId="30901FB7"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Sexual relations outside marriage </w:t>
      </w:r>
      <w:proofErr w:type="gramStart"/>
      <w:r w:rsidRPr="00674E54">
        <w:rPr>
          <w:rFonts w:ascii="Times New Roman" w:hAnsi="Times New Roman" w:cs="Times New Roman"/>
          <w:sz w:val="24"/>
          <w:szCs w:val="24"/>
          <w:lang w:bidi="te-IN"/>
        </w:rPr>
        <w:t>is</w:t>
      </w:r>
      <w:proofErr w:type="gramEnd"/>
      <w:r w:rsidRPr="00674E54">
        <w:rPr>
          <w:rFonts w:ascii="Times New Roman" w:hAnsi="Times New Roman" w:cs="Times New Roman"/>
          <w:sz w:val="24"/>
          <w:szCs w:val="24"/>
          <w:lang w:bidi="te-IN"/>
        </w:rPr>
        <w:t xml:space="preserve"> fornication.</w:t>
      </w:r>
    </w:p>
    <w:p w14:paraId="241D78C3" w14:textId="77777777" w:rsidR="003645F5" w:rsidRPr="00674E54" w:rsidRDefault="003645F5" w:rsidP="003645F5">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Husband can send (put away) his wife away without a bill of divorcement thereby not fulfilling his marital responsibilities.</w:t>
      </w:r>
    </w:p>
    <w:p w14:paraId="19AE9D0B" w14:textId="77777777" w:rsidR="003645F5" w:rsidRPr="00674E54" w:rsidRDefault="003645F5" w:rsidP="003645F5">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Husband can divorce his wife by giving her a “bill of divorcement”. </w:t>
      </w:r>
    </w:p>
    <w:p w14:paraId="5ACB7E6B"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A bill of divorcement breaks the marriage </w:t>
      </w:r>
      <w:proofErr w:type="gramStart"/>
      <w:r w:rsidRPr="00674E54">
        <w:rPr>
          <w:rFonts w:ascii="Times New Roman" w:hAnsi="Times New Roman" w:cs="Times New Roman"/>
          <w:sz w:val="24"/>
          <w:szCs w:val="24"/>
          <w:lang w:bidi="te-IN"/>
        </w:rPr>
        <w:t>covenant,</w:t>
      </w:r>
      <w:proofErr w:type="gramEnd"/>
      <w:r w:rsidRPr="00674E54">
        <w:rPr>
          <w:rFonts w:ascii="Times New Roman" w:hAnsi="Times New Roman" w:cs="Times New Roman"/>
          <w:sz w:val="24"/>
          <w:szCs w:val="24"/>
          <w:lang w:bidi="te-IN"/>
        </w:rPr>
        <w:t xml:space="preserve"> thus they are no longer married.</w:t>
      </w:r>
    </w:p>
    <w:p w14:paraId="4BBDBD64"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Wife has little if any rights – she cannot divorce her husband.</w:t>
      </w:r>
    </w:p>
    <w:p w14:paraId="49177C18"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A put away wife without a bill of divorcement is still legally married</w:t>
      </w:r>
    </w:p>
    <w:p w14:paraId="25008B99"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A divorced wife can marry another without being an adulteress</w:t>
      </w:r>
    </w:p>
    <w:p w14:paraId="20F82F1F"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Marriage is dissolved at death and ends the law of the husband</w:t>
      </w:r>
    </w:p>
    <w:p w14:paraId="6C347720"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Widows are free to enter into a new marriage covenant.</w:t>
      </w:r>
    </w:p>
    <w:p w14:paraId="33CAEFAD"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b/>
          <w:bCs/>
          <w:sz w:val="24"/>
          <w:szCs w:val="24"/>
          <w:lang w:bidi="te-IN"/>
        </w:rPr>
      </w:pPr>
    </w:p>
    <w:p w14:paraId="0B598CCD" w14:textId="0F0EF1C9"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Reason for marriage</w:t>
      </w:r>
      <w:r w:rsidRPr="00674E54">
        <w:rPr>
          <w:rStyle w:val="FootnoteReference"/>
          <w:rFonts w:ascii="Times New Roman" w:hAnsi="Times New Roman" w:cs="Times New Roman"/>
          <w:bCs/>
          <w:sz w:val="24"/>
          <w:szCs w:val="24"/>
        </w:rPr>
        <w:footnoteReference w:id="3"/>
      </w:r>
    </w:p>
    <w:p w14:paraId="057B5CDB" w14:textId="77777777" w:rsidR="003645F5" w:rsidRPr="00674E54" w:rsidRDefault="003645F5" w:rsidP="003645F5">
      <w:pPr>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t xml:space="preserve">Paul in 1 Corinthians 7 addresses the unmarried in verse 1 "It is good for a man not to touch </w:t>
      </w:r>
      <w:r w:rsidRPr="00674E54">
        <w:rPr>
          <w:rStyle w:val="FootnoteReference"/>
          <w:rFonts w:ascii="Times New Roman" w:hAnsi="Times New Roman" w:cs="Times New Roman"/>
          <w:sz w:val="24"/>
          <w:szCs w:val="24"/>
        </w:rPr>
        <w:footnoteReference w:id="4"/>
      </w:r>
      <w:r w:rsidRPr="00674E54">
        <w:rPr>
          <w:rFonts w:ascii="Times New Roman" w:hAnsi="Times New Roman" w:cs="Times New Roman"/>
          <w:sz w:val="24"/>
          <w:szCs w:val="24"/>
        </w:rPr>
        <w:t xml:space="preserve"> a woman" and in verse 2 “</w:t>
      </w:r>
      <w:r w:rsidRPr="00674E54">
        <w:rPr>
          <w:rFonts w:ascii="Times New Roman" w:hAnsi="Times New Roman" w:cs="Times New Roman"/>
          <w:sz w:val="24"/>
          <w:szCs w:val="24"/>
          <w:lang w:bidi="te-IN"/>
        </w:rPr>
        <w:t xml:space="preserve">But because of the temptation to sexual immorality, each man should have his own wife and each woman her own husband” (RSV). </w:t>
      </w:r>
    </w:p>
    <w:p w14:paraId="68A602DD" w14:textId="77777777" w:rsidR="003645F5" w:rsidRPr="00674E54" w:rsidRDefault="003645F5" w:rsidP="003645F5">
      <w:pPr>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t xml:space="preserve">“In view of the present distress it is good for a person to remain as he is. Are you bound </w:t>
      </w:r>
      <w:r w:rsidRPr="00674E54">
        <w:rPr>
          <w:rStyle w:val="FootnoteReference"/>
          <w:rFonts w:ascii="Times New Roman" w:hAnsi="Times New Roman" w:cs="Times New Roman"/>
          <w:sz w:val="24"/>
          <w:szCs w:val="24"/>
        </w:rPr>
        <w:footnoteReference w:id="5"/>
      </w:r>
      <w:r w:rsidRPr="00674E54">
        <w:rPr>
          <w:rFonts w:ascii="Times New Roman" w:hAnsi="Times New Roman" w:cs="Times New Roman"/>
          <w:sz w:val="24"/>
          <w:szCs w:val="24"/>
        </w:rPr>
        <w:t xml:space="preserve"> to a wife? Do not seek to be free. </w:t>
      </w:r>
    </w:p>
    <w:p w14:paraId="43C8D929" w14:textId="77777777" w:rsidR="003645F5" w:rsidRPr="00674E54" w:rsidRDefault="003645F5" w:rsidP="003645F5">
      <w:pPr>
        <w:pStyle w:val="ListParagraph"/>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lastRenderedPageBreak/>
        <w:t xml:space="preserve">Are you free </w:t>
      </w:r>
      <w:r w:rsidRPr="00674E54">
        <w:rPr>
          <w:rStyle w:val="FootnoteReference"/>
          <w:rFonts w:ascii="Times New Roman" w:hAnsi="Times New Roman" w:cs="Times New Roman"/>
          <w:sz w:val="24"/>
          <w:szCs w:val="24"/>
        </w:rPr>
        <w:footnoteReference w:id="6"/>
      </w:r>
      <w:r w:rsidRPr="00674E54">
        <w:rPr>
          <w:rFonts w:ascii="Times New Roman" w:hAnsi="Times New Roman" w:cs="Times New Roman"/>
          <w:sz w:val="24"/>
          <w:szCs w:val="24"/>
        </w:rPr>
        <w:t xml:space="preserve"> (loosed ASV, KJV) [no longer in a married </w:t>
      </w:r>
      <w:proofErr w:type="gramStart"/>
      <w:r w:rsidRPr="00674E54">
        <w:rPr>
          <w:rFonts w:ascii="Times New Roman" w:hAnsi="Times New Roman" w:cs="Times New Roman"/>
          <w:sz w:val="24"/>
          <w:szCs w:val="24"/>
        </w:rPr>
        <w:t>state ]</w:t>
      </w:r>
      <w:proofErr w:type="gramEnd"/>
      <w:r w:rsidRPr="00674E54">
        <w:rPr>
          <w:rFonts w:ascii="Times New Roman" w:hAnsi="Times New Roman" w:cs="Times New Roman"/>
          <w:sz w:val="24"/>
          <w:szCs w:val="24"/>
        </w:rPr>
        <w:t xml:space="preserve"> from a wife? Do not seek a wife. But if you do marry, you have not sinned, and if a betrothed woman marries, she has not sinned” (1 Corinthians 7:26-28a ESV).</w:t>
      </w:r>
      <w:r w:rsidRPr="00674E54">
        <w:rPr>
          <w:rFonts w:ascii="Times New Roman" w:hAnsi="Times New Roman" w:cs="Times New Roman"/>
          <w:sz w:val="24"/>
          <w:szCs w:val="24"/>
          <w:lang w:bidi="te-IN"/>
        </w:rPr>
        <w:t xml:space="preserve"> </w:t>
      </w:r>
      <w:bookmarkStart w:id="3" w:name="_Hlk2799964"/>
    </w:p>
    <w:bookmarkEnd w:id="3"/>
    <w:p w14:paraId="0B3FE3EC" w14:textId="77777777" w:rsidR="003645F5" w:rsidRPr="00674E54" w:rsidRDefault="003645F5" w:rsidP="003645F5">
      <w:pPr>
        <w:numPr>
          <w:ilvl w:val="0"/>
          <w:numId w:val="11"/>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w:t>
      </w:r>
      <w:r w:rsidRPr="00674E54">
        <w:rPr>
          <w:rFonts w:ascii="Times New Roman" w:hAnsi="Times New Roman" w:cs="Times New Roman"/>
          <w:sz w:val="24"/>
          <w:szCs w:val="24"/>
          <w:lang w:bidi="te-IN"/>
        </w:rPr>
        <w:t>Nevertheless, to avoid fornication, let every man have his own wife, and let every woman have her own husband (1 Cor.</w:t>
      </w:r>
      <w:r w:rsidRPr="00674E54">
        <w:rPr>
          <w:rFonts w:ascii="Times New Roman" w:hAnsi="Times New Roman" w:cs="Times New Roman"/>
          <w:sz w:val="24"/>
          <w:szCs w:val="24"/>
        </w:rPr>
        <w:t xml:space="preserve"> 7:1-2 KJV).</w:t>
      </w:r>
    </w:p>
    <w:p w14:paraId="2D178909" w14:textId="77777777" w:rsidR="003645F5" w:rsidRPr="00674E54" w:rsidRDefault="003645F5" w:rsidP="003645F5">
      <w:pPr>
        <w:numPr>
          <w:ilvl w:val="0"/>
          <w:numId w:val="11"/>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“To the unmarried </w:t>
      </w:r>
      <w:r w:rsidRPr="00674E54">
        <w:rPr>
          <w:rFonts w:ascii="Times New Roman" w:hAnsi="Times New Roman" w:cs="Times New Roman"/>
          <w:sz w:val="24"/>
          <w:szCs w:val="24"/>
          <w:vertAlign w:val="superscript"/>
        </w:rPr>
        <w:t>6</w:t>
      </w:r>
      <w:r w:rsidRPr="00674E54">
        <w:rPr>
          <w:rFonts w:ascii="Times New Roman" w:hAnsi="Times New Roman" w:cs="Times New Roman"/>
          <w:sz w:val="24"/>
          <w:szCs w:val="24"/>
        </w:rPr>
        <w:t xml:space="preserve"> and the widows </w:t>
      </w:r>
      <w:r w:rsidRPr="00674E54">
        <w:rPr>
          <w:rStyle w:val="FootnoteReference"/>
          <w:rFonts w:ascii="Times New Roman" w:hAnsi="Times New Roman" w:cs="Times New Roman"/>
          <w:sz w:val="24"/>
          <w:szCs w:val="24"/>
        </w:rPr>
        <w:footnoteReference w:id="7"/>
      </w:r>
      <w:r w:rsidRPr="00674E54">
        <w:rPr>
          <w:rFonts w:ascii="Times New Roman" w:hAnsi="Times New Roman" w:cs="Times New Roman"/>
          <w:sz w:val="24"/>
          <w:szCs w:val="24"/>
        </w:rPr>
        <w:t xml:space="preserve"> I say that it is good for them to remain single as I am. But if they cannot exercise self-control (over their sexual passions), they should marry. For it is better to marry than to be aflame with passion” (1 Corinthians 7:8-9 ESV).</w:t>
      </w:r>
    </w:p>
    <w:p w14:paraId="7AF0EFDD" w14:textId="77777777" w:rsidR="003645F5" w:rsidRPr="00674E54" w:rsidRDefault="003645F5" w:rsidP="003645F5">
      <w:pPr>
        <w:numPr>
          <w:ilvl w:val="0"/>
          <w:numId w:val="11"/>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“Let marriage be held in honor among all, and let the marriage bed be undefiled, for God will judge the sexually immoral (fornicators - NASU) and adulterous” </w:t>
      </w:r>
      <w:r w:rsidRPr="00674E54">
        <w:rPr>
          <w:rStyle w:val="FootnoteReference"/>
          <w:rFonts w:ascii="Times New Roman" w:hAnsi="Times New Roman" w:cs="Times New Roman"/>
          <w:sz w:val="24"/>
          <w:szCs w:val="24"/>
        </w:rPr>
        <w:footnoteReference w:id="8"/>
      </w:r>
      <w:r w:rsidRPr="00674E54">
        <w:rPr>
          <w:rFonts w:ascii="Times New Roman" w:hAnsi="Times New Roman" w:cs="Times New Roman"/>
          <w:sz w:val="24"/>
          <w:szCs w:val="24"/>
        </w:rPr>
        <w:t xml:space="preserve">  (Hebrews 13:4-5 ESV). </w:t>
      </w:r>
    </w:p>
    <w:p w14:paraId="082EEA13" w14:textId="77777777" w:rsidR="003645F5" w:rsidRPr="00674E54" w:rsidRDefault="003645F5" w:rsidP="003645F5">
      <w:pPr>
        <w:numPr>
          <w:ilvl w:val="0"/>
          <w:numId w:val="4"/>
        </w:numPr>
        <w:tabs>
          <w:tab w:val="left" w:pos="270"/>
        </w:tabs>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God by design in the creation process stated that it was not good for man to be alone and that he needed a suitable companion, his counterpart, his helper, a wife. </w:t>
      </w:r>
      <w:proofErr w:type="gramStart"/>
      <w:r w:rsidRPr="00674E54">
        <w:rPr>
          <w:rFonts w:ascii="Times New Roman" w:hAnsi="Times New Roman" w:cs="Times New Roman"/>
          <w:sz w:val="24"/>
          <w:szCs w:val="24"/>
        </w:rPr>
        <w:t>Thus</w:t>
      </w:r>
      <w:proofErr w:type="gramEnd"/>
      <w:r w:rsidRPr="00674E54">
        <w:rPr>
          <w:rFonts w:ascii="Times New Roman" w:hAnsi="Times New Roman" w:cs="Times New Roman"/>
          <w:sz w:val="24"/>
          <w:szCs w:val="24"/>
        </w:rPr>
        <w:t xml:space="preserve"> He united the male and female together by the covenant relationship we call marriage to satisfy their fleshly desires of companionship and sexual passion. </w:t>
      </w:r>
      <w:proofErr w:type="gramStart"/>
      <w:r w:rsidRPr="00674E54">
        <w:rPr>
          <w:rFonts w:ascii="Times New Roman" w:hAnsi="Times New Roman" w:cs="Times New Roman"/>
          <w:sz w:val="24"/>
          <w:szCs w:val="24"/>
        </w:rPr>
        <w:t>Therefore</w:t>
      </w:r>
      <w:proofErr w:type="gramEnd"/>
      <w:r w:rsidRPr="00674E54">
        <w:rPr>
          <w:rFonts w:ascii="Times New Roman" w:hAnsi="Times New Roman" w:cs="Times New Roman"/>
          <w:sz w:val="24"/>
          <w:szCs w:val="24"/>
        </w:rPr>
        <w:t xml:space="preserve"> marriage is honorable and not a sin. </w:t>
      </w:r>
    </w:p>
    <w:p w14:paraId="0AD686E4" w14:textId="77777777" w:rsidR="003645F5" w:rsidRPr="00674E54" w:rsidRDefault="003645F5" w:rsidP="003645F5">
      <w:pPr>
        <w:numPr>
          <w:ilvl w:val="0"/>
          <w:numId w:val="4"/>
        </w:numPr>
        <w:tabs>
          <w:tab w:val="left" w:pos="270"/>
        </w:tabs>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It is a sin to pursue one’s sexual desire outside of marriage by having sexual relations (</w:t>
      </w:r>
      <w:r w:rsidRPr="00674E54">
        <w:rPr>
          <w:rFonts w:ascii="Times New Roman" w:hAnsi="Times New Roman" w:cs="Times New Roman"/>
          <w:bCs/>
          <w:sz w:val="24"/>
          <w:szCs w:val="24"/>
        </w:rPr>
        <w:t>fornication)</w:t>
      </w:r>
      <w:r w:rsidRPr="00674E54">
        <w:rPr>
          <w:rFonts w:ascii="Times New Roman" w:hAnsi="Times New Roman" w:cs="Times New Roman"/>
          <w:sz w:val="24"/>
          <w:szCs w:val="24"/>
        </w:rPr>
        <w:t xml:space="preserve"> of any kind.</w:t>
      </w:r>
    </w:p>
    <w:p w14:paraId="63017DD7" w14:textId="77777777" w:rsidR="003645F5" w:rsidRPr="00674E54" w:rsidRDefault="003645F5" w:rsidP="003645F5">
      <w:pPr>
        <w:numPr>
          <w:ilvl w:val="0"/>
          <w:numId w:val="4"/>
        </w:num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 xml:space="preserve">There is no requirement to marry if sexual desires can be controlled; e.g., Paul. </w:t>
      </w:r>
    </w:p>
    <w:p w14:paraId="4B4596F8" w14:textId="6EDDEB59" w:rsidR="003645F5" w:rsidRPr="00674E54" w:rsidRDefault="003645F5" w:rsidP="003645F5">
      <w:pPr>
        <w:numPr>
          <w:ilvl w:val="0"/>
          <w:numId w:val="4"/>
        </w:num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lastRenderedPageBreak/>
        <w:t xml:space="preserve">The </w:t>
      </w:r>
      <w:r w:rsidR="00B01724">
        <w:rPr>
          <w:rFonts w:ascii="Times New Roman" w:hAnsi="Times New Roman" w:cs="Times New Roman"/>
          <w:bCs/>
          <w:sz w:val="24"/>
          <w:szCs w:val="24"/>
        </w:rPr>
        <w:t>never-married</w:t>
      </w:r>
      <w:r w:rsidRPr="00674E54">
        <w:rPr>
          <w:rFonts w:ascii="Times New Roman" w:hAnsi="Times New Roman" w:cs="Times New Roman"/>
          <w:bCs/>
          <w:sz w:val="24"/>
          <w:szCs w:val="24"/>
        </w:rPr>
        <w:t>, divorced and widowed have sexual desires. They are advised to marry if they are not able to exercise control over their sexual desires.</w:t>
      </w:r>
    </w:p>
    <w:p w14:paraId="47BD7738" w14:textId="77777777" w:rsidR="003645F5" w:rsidRPr="00674E54" w:rsidRDefault="003645F5" w:rsidP="003645F5">
      <w:pPr>
        <w:spacing w:after="0" w:line="240" w:lineRule="auto"/>
        <w:jc w:val="both"/>
        <w:rPr>
          <w:rFonts w:ascii="Times New Roman" w:hAnsi="Times New Roman" w:cs="Times New Roman"/>
          <w:b/>
          <w:sz w:val="24"/>
          <w:szCs w:val="24"/>
          <w:u w:val="single"/>
        </w:rPr>
      </w:pPr>
    </w:p>
    <w:p w14:paraId="4A9371FD" w14:textId="77777777" w:rsidR="003645F5" w:rsidRPr="00674E54" w:rsidRDefault="003645F5" w:rsidP="003645F5">
      <w:pPr>
        <w:spacing w:after="0" w:line="240" w:lineRule="auto"/>
        <w:jc w:val="both"/>
        <w:rPr>
          <w:rFonts w:ascii="Times New Roman" w:hAnsi="Times New Roman" w:cs="Times New Roman"/>
          <w:b/>
          <w:sz w:val="24"/>
          <w:szCs w:val="24"/>
          <w:u w:val="single"/>
        </w:rPr>
      </w:pPr>
      <w:r w:rsidRPr="00674E54">
        <w:rPr>
          <w:rFonts w:ascii="Times New Roman" w:hAnsi="Times New Roman" w:cs="Times New Roman"/>
          <w:b/>
          <w:sz w:val="24"/>
          <w:szCs w:val="24"/>
          <w:u w:val="single"/>
        </w:rPr>
        <w:t xml:space="preserve">Marriage Covenant </w:t>
      </w:r>
      <w:r w:rsidRPr="00674E54">
        <w:rPr>
          <w:rFonts w:ascii="Times New Roman" w:hAnsi="Times New Roman" w:cs="Times New Roman"/>
          <w:b/>
          <w:sz w:val="24"/>
          <w:szCs w:val="24"/>
          <w:u w:val="single"/>
          <w:vertAlign w:val="superscript"/>
        </w:rPr>
        <w:t>2</w:t>
      </w:r>
    </w:p>
    <w:p w14:paraId="1588DE2A"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Malachi stated she is your wife by covenant” (2:14). </w:t>
      </w:r>
    </w:p>
    <w:p w14:paraId="3EBFB046" w14:textId="77777777" w:rsidR="003645F5" w:rsidRPr="00674E54" w:rsidRDefault="003645F5" w:rsidP="003645F5">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A covenant is a binding agreement based upon faith and trust in each other and honoring each other. Actions contrary to the terms of the covenant breaks it by destroying faith and trust. </w:t>
      </w:r>
    </w:p>
    <w:p w14:paraId="5ADA3E0D" w14:textId="53305FF9" w:rsidR="003645F5" w:rsidRPr="00674E54" w:rsidRDefault="003645F5" w:rsidP="003645F5">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God entered into several covenants with man which required man to be faithful to Him [not worship other </w:t>
      </w:r>
      <w:proofErr w:type="gramStart"/>
      <w:r w:rsidRPr="00674E54">
        <w:rPr>
          <w:rFonts w:ascii="Times New Roman" w:hAnsi="Times New Roman" w:cs="Times New Roman"/>
          <w:sz w:val="24"/>
          <w:szCs w:val="24"/>
        </w:rPr>
        <w:t>gods ]</w:t>
      </w:r>
      <w:proofErr w:type="gramEnd"/>
      <w:r w:rsidRPr="00674E54">
        <w:rPr>
          <w:rFonts w:ascii="Times New Roman" w:hAnsi="Times New Roman" w:cs="Times New Roman"/>
          <w:sz w:val="24"/>
          <w:szCs w:val="24"/>
        </w:rPr>
        <w:t xml:space="preserve">. They constantly broke these covenants with Him, but He always forgave </w:t>
      </w:r>
      <w:r w:rsidR="00B01724">
        <w:rPr>
          <w:rFonts w:ascii="Times New Roman" w:hAnsi="Times New Roman" w:cs="Times New Roman"/>
          <w:sz w:val="24"/>
          <w:szCs w:val="24"/>
        </w:rPr>
        <w:t xml:space="preserve">them </w:t>
      </w:r>
      <w:r w:rsidRPr="00674E54">
        <w:rPr>
          <w:rFonts w:ascii="Times New Roman" w:hAnsi="Times New Roman" w:cs="Times New Roman"/>
          <w:sz w:val="24"/>
          <w:szCs w:val="24"/>
        </w:rPr>
        <w:t xml:space="preserve">when they repented and returned to Him – </w:t>
      </w:r>
      <w:r w:rsidR="00F31146">
        <w:rPr>
          <w:rFonts w:ascii="Times New Roman" w:hAnsi="Times New Roman" w:cs="Times New Roman"/>
          <w:sz w:val="24"/>
          <w:szCs w:val="24"/>
        </w:rPr>
        <w:t xml:space="preserve">they </w:t>
      </w:r>
      <w:r w:rsidRPr="00674E54">
        <w:rPr>
          <w:rFonts w:ascii="Times New Roman" w:hAnsi="Times New Roman" w:cs="Times New Roman"/>
          <w:sz w:val="24"/>
          <w:szCs w:val="24"/>
        </w:rPr>
        <w:t>ma</w:t>
      </w:r>
      <w:r w:rsidR="00F31146">
        <w:rPr>
          <w:rFonts w:ascii="Times New Roman" w:hAnsi="Times New Roman" w:cs="Times New Roman"/>
          <w:sz w:val="24"/>
          <w:szCs w:val="24"/>
        </w:rPr>
        <w:t>d</w:t>
      </w:r>
      <w:r w:rsidRPr="00674E54">
        <w:rPr>
          <w:rFonts w:ascii="Times New Roman" w:hAnsi="Times New Roman" w:cs="Times New Roman"/>
          <w:sz w:val="24"/>
          <w:szCs w:val="24"/>
        </w:rPr>
        <w:t xml:space="preserve">e a </w:t>
      </w:r>
      <w:proofErr w:type="spellStart"/>
      <w:r w:rsidRPr="00674E54">
        <w:rPr>
          <w:rFonts w:ascii="Times New Roman" w:hAnsi="Times New Roman" w:cs="Times New Roman"/>
          <w:sz w:val="24"/>
          <w:szCs w:val="24"/>
        </w:rPr>
        <w:t>u-turn</w:t>
      </w:r>
      <w:proofErr w:type="spellEnd"/>
      <w:r w:rsidRPr="00674E54">
        <w:rPr>
          <w:rFonts w:ascii="Times New Roman" w:hAnsi="Times New Roman" w:cs="Times New Roman"/>
          <w:sz w:val="24"/>
          <w:szCs w:val="24"/>
        </w:rPr>
        <w:t xml:space="preserve"> in their life.</w:t>
      </w:r>
    </w:p>
    <w:p w14:paraId="018B63A6" w14:textId="431E2660" w:rsidR="003645F5" w:rsidRPr="00674E54" w:rsidRDefault="003645F5" w:rsidP="003645F5">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God hates the sin of divorce, covenant breaking, </w:t>
      </w:r>
      <w:r w:rsidR="00B01724">
        <w:rPr>
          <w:rFonts w:ascii="Times New Roman" w:hAnsi="Times New Roman" w:cs="Times New Roman"/>
          <w:sz w:val="24"/>
          <w:szCs w:val="24"/>
        </w:rPr>
        <w:t xml:space="preserve">which is </w:t>
      </w:r>
      <w:r w:rsidRPr="00674E54">
        <w:rPr>
          <w:rFonts w:ascii="Times New Roman" w:hAnsi="Times New Roman" w:cs="Times New Roman"/>
          <w:sz w:val="24"/>
          <w:szCs w:val="24"/>
        </w:rPr>
        <w:t>adultery.</w:t>
      </w:r>
    </w:p>
    <w:p w14:paraId="5B7A927F" w14:textId="77777777" w:rsidR="003645F5" w:rsidRPr="00674E54" w:rsidRDefault="003645F5" w:rsidP="003645F5">
      <w:pPr>
        <w:numPr>
          <w:ilvl w:val="0"/>
          <w:numId w:val="4"/>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Anytime man breaks or dissolves one of his covenants it is sin. Therefore, breaking a marriage covenant is sin. </w:t>
      </w:r>
    </w:p>
    <w:p w14:paraId="0852FF03" w14:textId="40D47AA2"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  There are seventeen references to adultery in Jeremiah, Hoses and Ezekiel fourteen of which relate to Israel and Judah breaking their covenant with God</w:t>
      </w:r>
      <w:r w:rsidR="00F31146">
        <w:rPr>
          <w:rFonts w:ascii="Times New Roman" w:hAnsi="Times New Roman" w:cs="Times New Roman"/>
          <w:sz w:val="24"/>
          <w:szCs w:val="24"/>
        </w:rPr>
        <w:t xml:space="preserve"> in the spiritual life</w:t>
      </w:r>
      <w:r w:rsidRPr="00674E54">
        <w:rPr>
          <w:rFonts w:ascii="Times New Roman" w:hAnsi="Times New Roman" w:cs="Times New Roman"/>
          <w:sz w:val="24"/>
          <w:szCs w:val="24"/>
        </w:rPr>
        <w:t xml:space="preserve">. </w:t>
      </w:r>
      <w:r w:rsidR="00F31146">
        <w:rPr>
          <w:rFonts w:ascii="Times New Roman" w:hAnsi="Times New Roman" w:cs="Times New Roman"/>
          <w:sz w:val="24"/>
          <w:szCs w:val="24"/>
        </w:rPr>
        <w:t>Adultery</w:t>
      </w:r>
      <w:r w:rsidR="00B01724">
        <w:rPr>
          <w:rFonts w:ascii="Times New Roman" w:hAnsi="Times New Roman" w:cs="Times New Roman"/>
          <w:sz w:val="24"/>
          <w:szCs w:val="24"/>
        </w:rPr>
        <w:t xml:space="preserve"> is the breaking of a covenant probably most </w:t>
      </w:r>
      <w:r w:rsidR="00F31146">
        <w:rPr>
          <w:rFonts w:ascii="Times New Roman" w:hAnsi="Times New Roman" w:cs="Times New Roman"/>
          <w:sz w:val="24"/>
          <w:szCs w:val="24"/>
        </w:rPr>
        <w:t>as resulting from</w:t>
      </w:r>
      <w:r w:rsidR="00B01724">
        <w:rPr>
          <w:rFonts w:ascii="Times New Roman" w:hAnsi="Times New Roman" w:cs="Times New Roman"/>
          <w:sz w:val="24"/>
          <w:szCs w:val="24"/>
        </w:rPr>
        <w:t xml:space="preserve"> s</w:t>
      </w:r>
      <w:r w:rsidRPr="00674E54">
        <w:rPr>
          <w:rFonts w:ascii="Times New Roman" w:hAnsi="Times New Roman" w:cs="Times New Roman"/>
          <w:sz w:val="24"/>
          <w:szCs w:val="24"/>
        </w:rPr>
        <w:t>exual intercourse with someone not your spouse</w:t>
      </w:r>
      <w:r w:rsidR="00F31146">
        <w:rPr>
          <w:rFonts w:ascii="Times New Roman" w:hAnsi="Times New Roman" w:cs="Times New Roman"/>
          <w:sz w:val="24"/>
          <w:szCs w:val="24"/>
        </w:rPr>
        <w:t xml:space="preserve"> in the physical life.</w:t>
      </w:r>
      <w:r w:rsidRPr="00674E54">
        <w:rPr>
          <w:rFonts w:ascii="Times New Roman" w:hAnsi="Times New Roman" w:cs="Times New Roman"/>
          <w:sz w:val="24"/>
          <w:szCs w:val="24"/>
        </w:rPr>
        <w:t xml:space="preserve"> breaks the marriage covenant. Therefore, a covenant is broken by adultery.</w:t>
      </w:r>
    </w:p>
    <w:p w14:paraId="730DD21B" w14:textId="77777777" w:rsidR="003645F5" w:rsidRPr="00674E54" w:rsidRDefault="003645F5" w:rsidP="003645F5">
      <w:pPr>
        <w:spacing w:after="0" w:line="240" w:lineRule="auto"/>
        <w:jc w:val="both"/>
        <w:rPr>
          <w:rFonts w:ascii="Times New Roman" w:hAnsi="Times New Roman" w:cs="Times New Roman"/>
          <w:sz w:val="24"/>
          <w:szCs w:val="24"/>
        </w:rPr>
      </w:pPr>
    </w:p>
    <w:p w14:paraId="7442429A" w14:textId="77777777" w:rsidR="003645F5" w:rsidRPr="00674E54" w:rsidRDefault="003645F5" w:rsidP="003645F5">
      <w:pPr>
        <w:spacing w:after="0" w:line="240" w:lineRule="auto"/>
        <w:jc w:val="both"/>
        <w:rPr>
          <w:rFonts w:ascii="Times New Roman" w:hAnsi="Times New Roman" w:cs="Times New Roman"/>
          <w:b/>
          <w:bCs/>
          <w:sz w:val="24"/>
          <w:szCs w:val="24"/>
          <w:u w:val="single"/>
        </w:rPr>
      </w:pPr>
      <w:r w:rsidRPr="00674E54">
        <w:rPr>
          <w:rFonts w:ascii="Times New Roman" w:hAnsi="Times New Roman" w:cs="Times New Roman"/>
          <w:b/>
          <w:bCs/>
          <w:sz w:val="24"/>
          <w:szCs w:val="24"/>
          <w:u w:val="single"/>
        </w:rPr>
        <w:t>Law of the husband</w:t>
      </w:r>
    </w:p>
    <w:p w14:paraId="2D020442" w14:textId="77777777" w:rsidR="003645F5" w:rsidRPr="00674E54" w:rsidRDefault="003645F5" w:rsidP="003645F5">
      <w:pPr>
        <w:numPr>
          <w:ilvl w:val="0"/>
          <w:numId w:val="14"/>
        </w:numPr>
        <w:autoSpaceDE w:val="0"/>
        <w:autoSpaceDN w:val="0"/>
        <w:adjustRightInd w:val="0"/>
        <w:spacing w:after="0" w:line="240" w:lineRule="auto"/>
        <w:ind w:left="450"/>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“Don't you realize, brothers—for I am speaking to people who know the Law—that the Law can press its claims [is binding – ESV; has dominion-ASV; legal contract] over a person only as long as he is alive? For a married woman is bound by the Law to her husband while he is living, but if her husband dies, she is released from the Law concerning her husband” (Romans 7:1, 2 - ISV).</w:t>
      </w:r>
    </w:p>
    <w:p w14:paraId="416A2A9F" w14:textId="77777777" w:rsidR="003645F5" w:rsidRPr="00674E54" w:rsidRDefault="003645F5" w:rsidP="003645F5">
      <w:pPr>
        <w:numPr>
          <w:ilvl w:val="0"/>
          <w:numId w:val="12"/>
        </w:numPr>
        <w:spacing w:after="0" w:line="240" w:lineRule="auto"/>
        <w:ind w:left="72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lastRenderedPageBreak/>
        <w:t>The </w:t>
      </w:r>
      <w:r w:rsidRPr="00674E54">
        <w:rPr>
          <w:rFonts w:ascii="Times New Roman" w:eastAsia="Times New Roman" w:hAnsi="Times New Roman" w:cs="Times New Roman"/>
          <w:i/>
          <w:iCs/>
          <w:color w:val="000000"/>
          <w:sz w:val="24"/>
          <w:szCs w:val="24"/>
          <w:lang w:bidi="te-IN"/>
        </w:rPr>
        <w:t>NASB</w:t>
      </w:r>
      <w:r w:rsidRPr="00674E54">
        <w:rPr>
          <w:rFonts w:ascii="Times New Roman" w:eastAsia="Times New Roman" w:hAnsi="Times New Roman" w:cs="Times New Roman"/>
          <w:color w:val="000000"/>
          <w:sz w:val="24"/>
          <w:szCs w:val="24"/>
          <w:lang w:bidi="te-IN"/>
        </w:rPr>
        <w:t> reads -- "-- released from the law concerning the husband." More literally, the Greek text states -- "-- from the law of the man/husband." Again, one detects the nature of the absolute authority and lordship the man was given over the woman by such laws and customs. It was law that, quite frankly, favored the </w:t>
      </w:r>
      <w:r w:rsidRPr="00674E54">
        <w:rPr>
          <w:rFonts w:ascii="Times New Roman" w:eastAsia="Times New Roman" w:hAnsi="Times New Roman" w:cs="Times New Roman"/>
          <w:i/>
          <w:iCs/>
          <w:color w:val="000000"/>
          <w:sz w:val="24"/>
          <w:szCs w:val="24"/>
          <w:lang w:bidi="te-IN"/>
        </w:rPr>
        <w:t>man</w:t>
      </w:r>
      <w:r w:rsidRPr="00674E54">
        <w:rPr>
          <w:rFonts w:ascii="Times New Roman" w:eastAsia="Times New Roman" w:hAnsi="Times New Roman" w:cs="Times New Roman"/>
          <w:color w:val="000000"/>
          <w:sz w:val="24"/>
          <w:szCs w:val="24"/>
          <w:lang w:bidi="te-IN"/>
        </w:rPr>
        <w:t> rather than the </w:t>
      </w:r>
      <w:r w:rsidRPr="00674E54">
        <w:rPr>
          <w:rFonts w:ascii="Times New Roman" w:eastAsia="Times New Roman" w:hAnsi="Times New Roman" w:cs="Times New Roman"/>
          <w:i/>
          <w:iCs/>
          <w:color w:val="000000"/>
          <w:sz w:val="24"/>
          <w:szCs w:val="24"/>
          <w:lang w:bidi="te-IN"/>
        </w:rPr>
        <w:t>woman</w:t>
      </w:r>
      <w:r w:rsidRPr="00674E54">
        <w:rPr>
          <w:rFonts w:ascii="Times New Roman" w:eastAsia="Times New Roman" w:hAnsi="Times New Roman" w:cs="Times New Roman"/>
          <w:color w:val="000000"/>
          <w:sz w:val="24"/>
          <w:szCs w:val="24"/>
          <w:lang w:bidi="te-IN"/>
        </w:rPr>
        <w:t xml:space="preserve">. Such were the inequities often evident in ancient, more primitive, cultures. This "law of the husband" thus allowed male dominance and "lordship" in almost all areas of the marital relationship. </w:t>
      </w:r>
    </w:p>
    <w:p w14:paraId="20F1FD04" w14:textId="77777777" w:rsidR="003645F5" w:rsidRPr="00674E54" w:rsidRDefault="003645F5" w:rsidP="003645F5">
      <w:pPr>
        <w:spacing w:after="0" w:line="240" w:lineRule="auto"/>
        <w:ind w:left="720"/>
        <w:jc w:val="both"/>
        <w:rPr>
          <w:rFonts w:ascii="Times New Roman" w:eastAsia="Times New Roman" w:hAnsi="Times New Roman" w:cs="Times New Roman"/>
          <w:color w:val="000000"/>
          <w:sz w:val="24"/>
          <w:szCs w:val="24"/>
          <w:lang w:bidi="te-IN"/>
        </w:rPr>
      </w:pPr>
    </w:p>
    <w:p w14:paraId="7E844177" w14:textId="77777777" w:rsidR="003645F5" w:rsidRPr="00674E54" w:rsidRDefault="003645F5" w:rsidP="003645F5">
      <w:pPr>
        <w:spacing w:after="0" w:line="240" w:lineRule="auto"/>
        <w:ind w:left="72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“It is important for us to understand Paul's point of emphasis in this passage. Paul is </w:t>
      </w:r>
      <w:r w:rsidRPr="00674E54">
        <w:rPr>
          <w:rFonts w:ascii="Times New Roman" w:eastAsia="Times New Roman" w:hAnsi="Times New Roman" w:cs="Times New Roman"/>
          <w:i/>
          <w:iCs/>
          <w:color w:val="000000"/>
          <w:sz w:val="24"/>
          <w:szCs w:val="24"/>
          <w:lang w:bidi="te-IN"/>
        </w:rPr>
        <w:t xml:space="preserve">not </w:t>
      </w:r>
      <w:r w:rsidRPr="00674E54">
        <w:rPr>
          <w:rFonts w:ascii="Times New Roman" w:eastAsia="Times New Roman" w:hAnsi="Times New Roman" w:cs="Times New Roman"/>
          <w:color w:val="000000"/>
          <w:sz w:val="24"/>
          <w:szCs w:val="24"/>
          <w:lang w:bidi="te-IN"/>
        </w:rPr>
        <w:t>"laying down law" with regard to marriage, divorce, and remarriage; rather, he is pointing out, to people well aware of their own legal customs, that under the prevailing legal climate a man had a type of "legal lordship" over his wife. The woman was under the "law of the husband" -- she was </w:t>
      </w:r>
      <w:r w:rsidRPr="00674E54">
        <w:rPr>
          <w:rFonts w:ascii="Times New Roman" w:eastAsia="Times New Roman" w:hAnsi="Times New Roman" w:cs="Times New Roman"/>
          <w:i/>
          <w:iCs/>
          <w:color w:val="000000"/>
          <w:sz w:val="24"/>
          <w:szCs w:val="24"/>
          <w:lang w:bidi="te-IN"/>
        </w:rPr>
        <w:t>bound</w:t>
      </w:r>
      <w:r w:rsidRPr="00674E54">
        <w:rPr>
          <w:rFonts w:ascii="Times New Roman" w:eastAsia="Times New Roman" w:hAnsi="Times New Roman" w:cs="Times New Roman"/>
          <w:color w:val="000000"/>
          <w:sz w:val="24"/>
          <w:szCs w:val="24"/>
          <w:lang w:bidi="te-IN"/>
        </w:rPr>
        <w:t> to him, and could </w:t>
      </w:r>
      <w:r w:rsidRPr="00674E54">
        <w:rPr>
          <w:rFonts w:ascii="Times New Roman" w:eastAsia="Times New Roman" w:hAnsi="Times New Roman" w:cs="Times New Roman"/>
          <w:i/>
          <w:iCs/>
          <w:color w:val="000000"/>
          <w:sz w:val="24"/>
          <w:szCs w:val="24"/>
          <w:lang w:bidi="te-IN"/>
        </w:rPr>
        <w:t>not</w:t>
      </w:r>
      <w:r w:rsidRPr="00674E54">
        <w:rPr>
          <w:rFonts w:ascii="Times New Roman" w:eastAsia="Times New Roman" w:hAnsi="Times New Roman" w:cs="Times New Roman"/>
          <w:color w:val="000000"/>
          <w:sz w:val="24"/>
          <w:szCs w:val="24"/>
          <w:lang w:bidi="te-IN"/>
        </w:rPr>
        <w:t> of her own doing secure a legal or socially acceptable release. If her husband was unwilling to release her, then her only legal recourse was to await his death.”</w:t>
      </w:r>
      <w:r w:rsidRPr="00674E54">
        <w:rPr>
          <w:rStyle w:val="FootnoteReference"/>
          <w:rFonts w:ascii="Times New Roman" w:eastAsia="Times New Roman" w:hAnsi="Times New Roman" w:cs="Times New Roman"/>
          <w:color w:val="000000"/>
          <w:sz w:val="24"/>
          <w:szCs w:val="24"/>
          <w:lang w:bidi="te-IN"/>
        </w:rPr>
        <w:t xml:space="preserve"> </w:t>
      </w:r>
      <w:r w:rsidRPr="00674E54">
        <w:rPr>
          <w:rStyle w:val="FootnoteReference"/>
          <w:rFonts w:ascii="Times New Roman" w:eastAsia="Times New Roman" w:hAnsi="Times New Roman" w:cs="Times New Roman"/>
          <w:color w:val="000000"/>
          <w:sz w:val="24"/>
          <w:szCs w:val="24"/>
          <w:lang w:bidi="te-IN"/>
        </w:rPr>
        <w:footnoteReference w:id="9"/>
      </w:r>
      <w:r w:rsidRPr="00674E54">
        <w:rPr>
          <w:rFonts w:ascii="Times New Roman" w:eastAsia="Times New Roman" w:hAnsi="Times New Roman" w:cs="Times New Roman"/>
          <w:color w:val="000000"/>
          <w:sz w:val="24"/>
          <w:szCs w:val="24"/>
          <w:lang w:bidi="te-IN"/>
        </w:rPr>
        <w:t xml:space="preserve"> </w:t>
      </w:r>
    </w:p>
    <w:p w14:paraId="32D06938" w14:textId="77777777" w:rsidR="003645F5" w:rsidRPr="00674E54" w:rsidRDefault="003645F5" w:rsidP="003645F5">
      <w:pPr>
        <w:pStyle w:val="ListParagraph"/>
        <w:numPr>
          <w:ilvl w:val="0"/>
          <w:numId w:val="21"/>
        </w:numPr>
        <w:spacing w:after="0" w:line="240" w:lineRule="auto"/>
        <w:ind w:left="108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Neither Roman nor Jewish law applies today. However, it is still a sin to break covenants. Broken marriage covenants can be restored by repentance and forgiveness.</w:t>
      </w:r>
    </w:p>
    <w:p w14:paraId="00614DE8" w14:textId="77777777" w:rsidR="003645F5" w:rsidRPr="00674E54" w:rsidRDefault="003645F5" w:rsidP="003645F5">
      <w:pPr>
        <w:pStyle w:val="ListParagraph"/>
        <w:spacing w:after="0" w:line="240" w:lineRule="auto"/>
        <w:ind w:left="1080"/>
        <w:jc w:val="both"/>
        <w:rPr>
          <w:rFonts w:ascii="Times New Roman" w:eastAsia="Times New Roman" w:hAnsi="Times New Roman" w:cs="Times New Roman"/>
          <w:color w:val="000000"/>
          <w:sz w:val="24"/>
          <w:szCs w:val="24"/>
          <w:lang w:bidi="te-IN"/>
        </w:rPr>
      </w:pPr>
    </w:p>
    <w:p w14:paraId="2FF6787A" w14:textId="77777777" w:rsidR="003645F5" w:rsidRPr="00674E54" w:rsidRDefault="003645F5" w:rsidP="003645F5">
      <w:pPr>
        <w:spacing w:after="0" w:line="240" w:lineRule="auto"/>
        <w:jc w:val="both"/>
        <w:rPr>
          <w:rFonts w:ascii="Times New Roman" w:hAnsi="Times New Roman" w:cs="Times New Roman"/>
          <w:b/>
          <w:bCs/>
          <w:sz w:val="24"/>
          <w:szCs w:val="24"/>
          <w:u w:val="single"/>
        </w:rPr>
      </w:pPr>
      <w:r w:rsidRPr="00674E54">
        <w:rPr>
          <w:rFonts w:ascii="Times New Roman" w:hAnsi="Times New Roman" w:cs="Times New Roman"/>
          <w:b/>
          <w:bCs/>
          <w:sz w:val="24"/>
          <w:szCs w:val="24"/>
          <w:u w:val="single"/>
        </w:rPr>
        <w:t>Divorce or Putting Away</w:t>
      </w:r>
    </w:p>
    <w:p w14:paraId="1D78A6D5" w14:textId="77777777" w:rsidR="003645F5" w:rsidRPr="00674E54" w:rsidRDefault="003645F5" w:rsidP="003645F5">
      <w:pPr>
        <w:numPr>
          <w:ilvl w:val="0"/>
          <w:numId w:val="9"/>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“But you O priest -- 8 have turned from the way and by your teaching have caused many to stumble; </w:t>
      </w:r>
      <w:r w:rsidRPr="00674E54">
        <w:rPr>
          <w:rFonts w:ascii="Times New Roman" w:hAnsi="Times New Roman" w:cs="Times New Roman"/>
          <w:sz w:val="24"/>
          <w:szCs w:val="24"/>
          <w:u w:val="single"/>
        </w:rPr>
        <w:t>you have violated the covenant</w:t>
      </w:r>
      <w:r w:rsidRPr="00674E54">
        <w:rPr>
          <w:rFonts w:ascii="Times New Roman" w:hAnsi="Times New Roman" w:cs="Times New Roman"/>
          <w:sz w:val="24"/>
          <w:szCs w:val="24"/>
        </w:rPr>
        <w:t xml:space="preserve"> with Levi," says the Lord Almighty. -- 11 Judah has broken faith </w:t>
      </w:r>
      <w:r w:rsidRPr="00674E54">
        <w:rPr>
          <w:rStyle w:val="FootnoteReference"/>
          <w:rFonts w:ascii="Times New Roman" w:hAnsi="Times New Roman" w:cs="Times New Roman"/>
          <w:sz w:val="24"/>
          <w:szCs w:val="24"/>
        </w:rPr>
        <w:footnoteReference w:id="10"/>
      </w:r>
      <w:r w:rsidRPr="00674E54">
        <w:rPr>
          <w:rFonts w:ascii="Times New Roman" w:hAnsi="Times New Roman" w:cs="Times New Roman"/>
          <w:sz w:val="24"/>
          <w:szCs w:val="24"/>
        </w:rPr>
        <w:t xml:space="preserve"> a detestable thing has been </w:t>
      </w:r>
      <w:r w:rsidRPr="00674E54">
        <w:rPr>
          <w:rFonts w:ascii="Times New Roman" w:hAnsi="Times New Roman" w:cs="Times New Roman"/>
          <w:sz w:val="24"/>
          <w:szCs w:val="24"/>
        </w:rPr>
        <w:lastRenderedPageBreak/>
        <w:t xml:space="preserve">committed in Israel and in Jerusalem: Judah has desecrated the sanctuary the Lord loves, by marrying the daughter of a foreign god </w:t>
      </w:r>
      <w:r w:rsidRPr="00674E54">
        <w:rPr>
          <w:rStyle w:val="FootnoteReference"/>
          <w:rFonts w:ascii="Times New Roman" w:hAnsi="Times New Roman" w:cs="Times New Roman"/>
          <w:sz w:val="24"/>
          <w:szCs w:val="24"/>
        </w:rPr>
        <w:footnoteReference w:id="11"/>
      </w:r>
      <w:r w:rsidRPr="00674E54">
        <w:rPr>
          <w:rFonts w:ascii="Times New Roman" w:hAnsi="Times New Roman" w:cs="Times New Roman"/>
          <w:sz w:val="24"/>
          <w:szCs w:val="24"/>
        </w:rPr>
        <w:t xml:space="preserve"> -- 13 Another thing you do: You flood the Lord's altar with tears. You weep and wail because he no longer pays attention to your offerings or accepts them with pleasure from your hands. 14 You ask, "Why?" It is because the Lord is acting as the witness between you and the wife of your youth, because you have broken faith </w:t>
      </w:r>
      <w:r w:rsidRPr="00674E54">
        <w:rPr>
          <w:rFonts w:ascii="Times New Roman" w:hAnsi="Times New Roman" w:cs="Times New Roman"/>
          <w:sz w:val="24"/>
          <w:szCs w:val="24"/>
          <w:vertAlign w:val="superscript"/>
        </w:rPr>
        <w:t xml:space="preserve">10 </w:t>
      </w:r>
      <w:r w:rsidRPr="00674E54">
        <w:rPr>
          <w:rFonts w:ascii="Times New Roman" w:hAnsi="Times New Roman" w:cs="Times New Roman"/>
          <w:sz w:val="24"/>
          <w:szCs w:val="24"/>
        </w:rPr>
        <w:t xml:space="preserve">(dealt treacherously – YLT) with her, though she is your partner [companion (ASV, ESV], the wife of your marriage covenant.  -- 16 For the Lord God of Israel says That He hates divorce </w:t>
      </w:r>
      <w:r w:rsidRPr="00674E54">
        <w:rPr>
          <w:rStyle w:val="FootnoteReference"/>
          <w:rFonts w:ascii="Times New Roman" w:hAnsi="Times New Roman" w:cs="Times New Roman"/>
          <w:sz w:val="24"/>
          <w:szCs w:val="24"/>
        </w:rPr>
        <w:footnoteReference w:id="12"/>
      </w:r>
      <w:r w:rsidRPr="00674E54">
        <w:rPr>
          <w:rFonts w:ascii="Times New Roman" w:hAnsi="Times New Roman" w:cs="Times New Roman"/>
          <w:sz w:val="24"/>
          <w:szCs w:val="24"/>
        </w:rPr>
        <w:t xml:space="preserve"> (Malachi 2:8, 11, 13-14, 16 NIV). </w:t>
      </w:r>
    </w:p>
    <w:p w14:paraId="38A4F852" w14:textId="77777777" w:rsidR="003645F5" w:rsidRPr="00674E54" w:rsidRDefault="003645F5" w:rsidP="003645F5">
      <w:pPr>
        <w:numPr>
          <w:ilvl w:val="0"/>
          <w:numId w:val="5"/>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Malachi is first discussing the breaking of the covenant between God and Israel which he called a detestable thing. The covenant was broken because the men of Israel married foreign idol-worshiping women which God strictly forbid by their covenant with Israel.</w:t>
      </w:r>
    </w:p>
    <w:p w14:paraId="2BD72B72" w14:textId="77777777" w:rsidR="003645F5" w:rsidRDefault="003645F5" w:rsidP="003645F5">
      <w:pPr>
        <w:numPr>
          <w:ilvl w:val="0"/>
          <w:numId w:val="5"/>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xml:space="preserve">Then he wrote about husbands not fulfilling their responsibilities under the marriage covenant by sending his wife away. </w:t>
      </w:r>
      <w:r w:rsidRPr="00674E54">
        <w:rPr>
          <w:rStyle w:val="FootnoteReference"/>
          <w:rFonts w:ascii="Times New Roman" w:hAnsi="Times New Roman" w:cs="Times New Roman"/>
          <w:sz w:val="24"/>
          <w:szCs w:val="24"/>
        </w:rPr>
        <w:footnoteReference w:id="13"/>
      </w:r>
      <w:r w:rsidRPr="00674E54">
        <w:rPr>
          <w:rFonts w:ascii="Times New Roman" w:hAnsi="Times New Roman" w:cs="Times New Roman"/>
          <w:sz w:val="24"/>
          <w:szCs w:val="24"/>
        </w:rPr>
        <w:t xml:space="preserve"> It appears he sent her away </w:t>
      </w:r>
      <w:r w:rsidRPr="00674E54">
        <w:rPr>
          <w:rFonts w:ascii="Times New Roman" w:hAnsi="Times New Roman" w:cs="Times New Roman"/>
          <w:b/>
          <w:bCs/>
          <w:sz w:val="24"/>
          <w:szCs w:val="24"/>
        </w:rPr>
        <w:t xml:space="preserve">without </w:t>
      </w:r>
      <w:r w:rsidRPr="00674E54">
        <w:rPr>
          <w:rFonts w:ascii="Times New Roman" w:hAnsi="Times New Roman" w:cs="Times New Roman"/>
          <w:sz w:val="24"/>
          <w:szCs w:val="24"/>
        </w:rPr>
        <w:t xml:space="preserve">giving her a certificate of divorcement as Malachi used the Hebrew word </w:t>
      </w:r>
      <w:proofErr w:type="spellStart"/>
      <w:r w:rsidRPr="00674E54">
        <w:rPr>
          <w:rFonts w:ascii="Times New Roman" w:hAnsi="Times New Roman" w:cs="Times New Roman"/>
          <w:sz w:val="24"/>
          <w:szCs w:val="24"/>
        </w:rPr>
        <w:t>S</w:t>
      </w:r>
      <w:r w:rsidRPr="00674E54">
        <w:rPr>
          <w:rFonts w:ascii="Times New Roman" w:hAnsi="Times New Roman" w:cs="Times New Roman"/>
          <w:i/>
          <w:iCs/>
          <w:sz w:val="24"/>
          <w:szCs w:val="24"/>
        </w:rPr>
        <w:t>halach</w:t>
      </w:r>
      <w:proofErr w:type="spellEnd"/>
      <w:r w:rsidRPr="00674E54">
        <w:rPr>
          <w:rFonts w:ascii="Times New Roman" w:hAnsi="Times New Roman" w:cs="Times New Roman"/>
          <w:i/>
          <w:iCs/>
          <w:sz w:val="24"/>
          <w:szCs w:val="24"/>
        </w:rPr>
        <w:t xml:space="preserve"> </w:t>
      </w:r>
      <w:r w:rsidRPr="00674E54">
        <w:rPr>
          <w:rFonts w:ascii="Times New Roman" w:hAnsi="Times New Roman" w:cs="Times New Roman"/>
          <w:sz w:val="24"/>
          <w:szCs w:val="24"/>
        </w:rPr>
        <w:t xml:space="preserve">(send away) rather than </w:t>
      </w:r>
      <w:proofErr w:type="spellStart"/>
      <w:r w:rsidRPr="00674E54">
        <w:rPr>
          <w:rFonts w:ascii="Times New Roman" w:eastAsia="Times New Roman" w:hAnsi="Times New Roman" w:cs="Times New Roman"/>
          <w:i/>
          <w:iCs/>
          <w:color w:val="000000"/>
          <w:sz w:val="24"/>
          <w:szCs w:val="24"/>
          <w:lang w:bidi="te-IN"/>
        </w:rPr>
        <w:t>kriythuwth</w:t>
      </w:r>
      <w:proofErr w:type="spellEnd"/>
      <w:r w:rsidRPr="00674E54">
        <w:rPr>
          <w:rFonts w:ascii="Times New Roman" w:eastAsia="Times New Roman" w:hAnsi="Times New Roman" w:cs="Times New Roman"/>
          <w:i/>
          <w:iCs/>
          <w:color w:val="000000"/>
          <w:sz w:val="24"/>
          <w:szCs w:val="24"/>
          <w:lang w:bidi="te-IN"/>
        </w:rPr>
        <w:t xml:space="preserve"> </w:t>
      </w:r>
      <w:r w:rsidRPr="00674E54">
        <w:rPr>
          <w:rFonts w:ascii="Times New Roman" w:eastAsia="Times New Roman" w:hAnsi="Times New Roman" w:cs="Times New Roman"/>
          <w:color w:val="000000"/>
          <w:sz w:val="24"/>
          <w:szCs w:val="24"/>
          <w:lang w:bidi="te-IN"/>
        </w:rPr>
        <w:t xml:space="preserve">(certificate of </w:t>
      </w:r>
      <w:r w:rsidRPr="00674E54">
        <w:rPr>
          <w:rFonts w:ascii="Times New Roman" w:hAnsi="Times New Roman" w:cs="Times New Roman"/>
          <w:sz w:val="24"/>
          <w:szCs w:val="24"/>
        </w:rPr>
        <w:t xml:space="preserve">divorcement). </w:t>
      </w:r>
      <w:proofErr w:type="gramStart"/>
      <w:r w:rsidRPr="00674E54">
        <w:rPr>
          <w:rFonts w:ascii="Times New Roman" w:hAnsi="Times New Roman" w:cs="Times New Roman"/>
          <w:sz w:val="24"/>
          <w:szCs w:val="24"/>
        </w:rPr>
        <w:t>Thus</w:t>
      </w:r>
      <w:proofErr w:type="gramEnd"/>
      <w:r w:rsidRPr="00674E54">
        <w:rPr>
          <w:rFonts w:ascii="Times New Roman" w:hAnsi="Times New Roman" w:cs="Times New Roman"/>
          <w:sz w:val="24"/>
          <w:szCs w:val="24"/>
        </w:rPr>
        <w:t xml:space="preserve"> he is considered as having dealt treacherously with her by leaving her no means of physical support or satisfying her sexual desires by not being able to </w:t>
      </w:r>
      <w:r w:rsidRPr="00674E54">
        <w:rPr>
          <w:rFonts w:ascii="Times New Roman" w:hAnsi="Times New Roman" w:cs="Times New Roman"/>
          <w:sz w:val="24"/>
          <w:szCs w:val="24"/>
        </w:rPr>
        <w:lastRenderedPageBreak/>
        <w:t>legally marry. Verse 16 states he hates her and conceals his cruelty and injustice. Therefore, he forced her to cohabit (live) with a man with whom she was not married thereby violating her marriage covenant of the husband who sent her away in order to have food, clothing and shelter even if sexual intimacy was not involved which would be doubtful.</w:t>
      </w:r>
    </w:p>
    <w:p w14:paraId="41468206" w14:textId="42799159" w:rsidR="003645F5" w:rsidRDefault="003645F5" w:rsidP="009518FA">
      <w:pPr>
        <w:pStyle w:val="ListParagraph"/>
        <w:numPr>
          <w:ilvl w:val="0"/>
          <w:numId w:val="5"/>
        </w:numPr>
        <w:autoSpaceDE w:val="0"/>
        <w:autoSpaceDN w:val="0"/>
        <w:adjustRightInd w:val="0"/>
        <w:spacing w:after="0" w:line="240" w:lineRule="auto"/>
        <w:ind w:left="720"/>
        <w:jc w:val="both"/>
        <w:rPr>
          <w:rFonts w:ascii="Times New Roman" w:hAnsi="Times New Roman" w:cs="Times New Roman"/>
          <w:sz w:val="24"/>
          <w:szCs w:val="24"/>
          <w:lang w:bidi="bn-IN"/>
        </w:rPr>
      </w:pPr>
      <w:r w:rsidRPr="009518FA">
        <w:rPr>
          <w:rFonts w:ascii="Times New Roman" w:hAnsi="Times New Roman" w:cs="Times New Roman"/>
          <w:sz w:val="24"/>
          <w:szCs w:val="24"/>
          <w:lang w:bidi="te-IN"/>
        </w:rPr>
        <w:t>“You have heard that it was said</w:t>
      </w:r>
      <w:r w:rsidR="00482C70">
        <w:rPr>
          <w:rFonts w:ascii="Times New Roman" w:hAnsi="Times New Roman" w:cs="Times New Roman"/>
          <w:sz w:val="24"/>
          <w:szCs w:val="24"/>
          <w:lang w:bidi="te-IN"/>
        </w:rPr>
        <w:t xml:space="preserve"> (</w:t>
      </w:r>
      <w:r w:rsidR="00482C70" w:rsidRPr="00482C70">
        <w:rPr>
          <w:rFonts w:ascii="Times New Roman" w:hAnsi="Times New Roman" w:cs="Times New Roman"/>
          <w:i/>
          <w:iCs/>
          <w:sz w:val="24"/>
          <w:szCs w:val="24"/>
          <w:lang w:bidi="te-IN"/>
        </w:rPr>
        <w:t xml:space="preserve">a phrase indicating </w:t>
      </w:r>
      <w:r w:rsidR="008D2D47">
        <w:rPr>
          <w:rFonts w:ascii="Times New Roman" w:hAnsi="Times New Roman" w:cs="Times New Roman"/>
          <w:i/>
          <w:iCs/>
          <w:sz w:val="24"/>
          <w:szCs w:val="24"/>
          <w:lang w:bidi="te-IN"/>
        </w:rPr>
        <w:t xml:space="preserve">a </w:t>
      </w:r>
      <w:r w:rsidR="00482C70" w:rsidRPr="00482C70">
        <w:rPr>
          <w:rFonts w:ascii="Times New Roman" w:hAnsi="Times New Roman" w:cs="Times New Roman"/>
          <w:i/>
          <w:iCs/>
          <w:sz w:val="24"/>
          <w:szCs w:val="24"/>
          <w:lang w:bidi="te-IN"/>
        </w:rPr>
        <w:t>rabbi’s teaching rather than scripture</w:t>
      </w:r>
      <w:r w:rsidR="00482C70">
        <w:rPr>
          <w:rFonts w:ascii="Times New Roman" w:hAnsi="Times New Roman" w:cs="Times New Roman"/>
          <w:sz w:val="24"/>
          <w:szCs w:val="24"/>
          <w:lang w:bidi="te-IN"/>
        </w:rPr>
        <w:t>)</w:t>
      </w:r>
      <w:r w:rsidRPr="009518FA">
        <w:rPr>
          <w:rFonts w:ascii="Times New Roman" w:hAnsi="Times New Roman" w:cs="Times New Roman"/>
          <w:sz w:val="24"/>
          <w:szCs w:val="24"/>
          <w:lang w:bidi="te-IN"/>
        </w:rPr>
        <w:t>, 'You must not commit adultery</w:t>
      </w:r>
      <w:r w:rsidR="00F62B33" w:rsidRPr="009518FA">
        <w:rPr>
          <w:rFonts w:ascii="Times New Roman" w:hAnsi="Times New Roman" w:cs="Times New Roman"/>
          <w:sz w:val="24"/>
          <w:szCs w:val="24"/>
          <w:lang w:bidi="te-IN"/>
        </w:rPr>
        <w:t xml:space="preserve"> (</w:t>
      </w:r>
      <w:proofErr w:type="spellStart"/>
      <w:r w:rsidR="0042456D" w:rsidRPr="009518FA">
        <w:rPr>
          <w:rFonts w:ascii="Times New Roman" w:eastAsia="Times New Roman" w:hAnsi="Times New Roman" w:cs="Times New Roman"/>
          <w:i/>
          <w:iCs/>
          <w:color w:val="000000"/>
          <w:sz w:val="24"/>
          <w:szCs w:val="24"/>
          <w:lang w:bidi="te-IN"/>
        </w:rPr>
        <w:t>moicheúseis</w:t>
      </w:r>
      <w:proofErr w:type="spellEnd"/>
      <w:r w:rsidR="004D6DC7" w:rsidRPr="009518FA">
        <w:rPr>
          <w:rFonts w:ascii="Times New Roman" w:eastAsia="Times New Roman" w:hAnsi="Times New Roman" w:cs="Times New Roman"/>
          <w:i/>
          <w:iCs/>
          <w:color w:val="000000"/>
          <w:sz w:val="24"/>
          <w:szCs w:val="24"/>
          <w:lang w:bidi="te-IN"/>
        </w:rPr>
        <w:t xml:space="preserve"> </w:t>
      </w:r>
      <w:r w:rsidR="00424715">
        <w:rPr>
          <w:rFonts w:ascii="Times New Roman" w:eastAsia="Times New Roman" w:hAnsi="Times New Roman" w:cs="Times New Roman"/>
          <w:i/>
          <w:iCs/>
          <w:color w:val="000000"/>
          <w:sz w:val="24"/>
          <w:szCs w:val="24"/>
          <w:lang w:bidi="te-IN"/>
        </w:rPr>
        <w:t>–</w:t>
      </w:r>
      <w:r w:rsidR="004D6DC7" w:rsidRPr="009518FA">
        <w:rPr>
          <w:rFonts w:ascii="Times New Roman" w:eastAsia="Times New Roman" w:hAnsi="Times New Roman" w:cs="Times New Roman"/>
          <w:i/>
          <w:iCs/>
          <w:color w:val="000000"/>
          <w:sz w:val="24"/>
          <w:szCs w:val="24"/>
          <w:lang w:bidi="te-IN"/>
        </w:rPr>
        <w:t xml:space="preserve"> </w:t>
      </w:r>
      <w:r w:rsidR="00424715">
        <w:rPr>
          <w:rFonts w:ascii="Times New Roman" w:eastAsia="Times New Roman" w:hAnsi="Times New Roman" w:cs="Times New Roman"/>
          <w:i/>
          <w:iCs/>
          <w:color w:val="000000"/>
          <w:sz w:val="24"/>
          <w:szCs w:val="24"/>
          <w:lang w:bidi="te-IN"/>
        </w:rPr>
        <w:t>“</w:t>
      </w:r>
      <w:r w:rsidR="00424715">
        <w:rPr>
          <w:rFonts w:ascii="Times New Roman" w:hAnsi="Times New Roman" w:cs="Times New Roman"/>
          <w:sz w:val="24"/>
          <w:szCs w:val="24"/>
        </w:rPr>
        <w:t>denotes</w:t>
      </w:r>
      <w:r w:rsidR="00424715" w:rsidRPr="00424715">
        <w:rPr>
          <w:rFonts w:ascii="Times New Roman" w:hAnsi="Times New Roman" w:cs="Times New Roman"/>
          <w:sz w:val="24"/>
          <w:szCs w:val="24"/>
        </w:rPr>
        <w:t xml:space="preserve"> one "who has unlawful intercourse with the spouse of another</w:t>
      </w:r>
      <w:r w:rsidR="00424715">
        <w:rPr>
          <w:rFonts w:ascii="Times New Roman" w:hAnsi="Times New Roman" w:cs="Times New Roman"/>
          <w:sz w:val="24"/>
          <w:szCs w:val="24"/>
        </w:rPr>
        <w:t>”</w:t>
      </w:r>
      <w:r w:rsidR="0042456D" w:rsidRPr="009518FA">
        <w:rPr>
          <w:rFonts w:ascii="Times New Roman" w:hAnsi="Times New Roman" w:cs="Times New Roman"/>
          <w:sz w:val="24"/>
          <w:szCs w:val="24"/>
          <w:lang w:bidi="te-IN"/>
        </w:rPr>
        <w:t>)</w:t>
      </w:r>
      <w:r w:rsidRPr="009518FA">
        <w:rPr>
          <w:rFonts w:ascii="Times New Roman" w:hAnsi="Times New Roman" w:cs="Times New Roman"/>
          <w:sz w:val="24"/>
          <w:szCs w:val="24"/>
          <w:lang w:bidi="te-IN"/>
        </w:rPr>
        <w:t>.' But I say to you, anyone who stares at a woman with lust</w:t>
      </w:r>
      <w:r w:rsidR="0042456D" w:rsidRPr="009518FA">
        <w:rPr>
          <w:rFonts w:ascii="Times New Roman" w:hAnsi="Times New Roman" w:cs="Times New Roman"/>
          <w:sz w:val="24"/>
          <w:szCs w:val="24"/>
          <w:lang w:bidi="te-IN"/>
        </w:rPr>
        <w:t xml:space="preserve"> (</w:t>
      </w:r>
      <w:proofErr w:type="spellStart"/>
      <w:r w:rsidR="00880787" w:rsidRPr="009518FA">
        <w:rPr>
          <w:rFonts w:ascii="Times New Roman" w:hAnsi="Times New Roman" w:cs="Times New Roman"/>
          <w:i/>
          <w:iCs/>
          <w:sz w:val="24"/>
          <w:szCs w:val="24"/>
        </w:rPr>
        <w:t>epithumeésai</w:t>
      </w:r>
      <w:proofErr w:type="spellEnd"/>
      <w:r w:rsidR="00880787" w:rsidRPr="009518FA">
        <w:rPr>
          <w:rFonts w:ascii="Times New Roman" w:hAnsi="Times New Roman" w:cs="Times New Roman"/>
          <w:sz w:val="24"/>
          <w:szCs w:val="24"/>
        </w:rPr>
        <w:t xml:space="preserve"> </w:t>
      </w:r>
      <w:r w:rsidR="004D6DC7" w:rsidRPr="009518FA">
        <w:rPr>
          <w:rFonts w:ascii="Times New Roman" w:hAnsi="Times New Roman" w:cs="Times New Roman"/>
          <w:i/>
          <w:iCs/>
          <w:sz w:val="24"/>
          <w:szCs w:val="24"/>
          <w:lang w:bidi="te-IN"/>
        </w:rPr>
        <w:t>-</w:t>
      </w:r>
      <w:r w:rsidR="0042456D" w:rsidRPr="009518FA">
        <w:rPr>
          <w:rFonts w:ascii="Times New Roman" w:hAnsi="Times New Roman" w:cs="Times New Roman"/>
          <w:i/>
          <w:iCs/>
          <w:sz w:val="24"/>
          <w:szCs w:val="24"/>
          <w:lang w:bidi="te-IN"/>
        </w:rPr>
        <w:t xml:space="preserve"> covet or desire for sexual relationship)</w:t>
      </w:r>
      <w:r w:rsidR="004D6DC7" w:rsidRPr="009518FA">
        <w:rPr>
          <w:rFonts w:ascii="Times New Roman" w:hAnsi="Times New Roman" w:cs="Times New Roman"/>
          <w:i/>
          <w:iCs/>
          <w:sz w:val="24"/>
          <w:szCs w:val="24"/>
          <w:lang w:bidi="te-IN"/>
        </w:rPr>
        <w:t xml:space="preserve"> </w:t>
      </w:r>
      <w:r w:rsidR="0042456D" w:rsidRPr="009518FA">
        <w:rPr>
          <w:rFonts w:ascii="Times New Roman" w:hAnsi="Times New Roman" w:cs="Times New Roman"/>
          <w:sz w:val="24"/>
          <w:szCs w:val="24"/>
          <w:lang w:bidi="te-IN"/>
        </w:rPr>
        <w:t>for her</w:t>
      </w:r>
      <w:r w:rsidR="004D6DC7" w:rsidRPr="009518FA">
        <w:rPr>
          <w:rFonts w:ascii="Times New Roman" w:hAnsi="Times New Roman" w:cs="Times New Roman"/>
          <w:sz w:val="24"/>
          <w:szCs w:val="24"/>
          <w:lang w:bidi="te-IN"/>
        </w:rPr>
        <w:t xml:space="preserve"> has already committed adultery</w:t>
      </w:r>
      <w:r w:rsidR="0042456D" w:rsidRPr="009518FA">
        <w:rPr>
          <w:rFonts w:ascii="Times New Roman" w:hAnsi="Times New Roman" w:cs="Times New Roman"/>
          <w:sz w:val="24"/>
          <w:szCs w:val="24"/>
          <w:lang w:bidi="te-IN"/>
        </w:rPr>
        <w:t xml:space="preserve"> </w:t>
      </w:r>
      <w:r w:rsidR="009918CE" w:rsidRPr="009518FA">
        <w:rPr>
          <w:rFonts w:ascii="Times New Roman" w:hAnsi="Times New Roman" w:cs="Times New Roman"/>
          <w:sz w:val="24"/>
          <w:szCs w:val="24"/>
          <w:lang w:bidi="te-IN"/>
        </w:rPr>
        <w:t>(e</w:t>
      </w:r>
      <w:r w:rsidR="009918CE" w:rsidRPr="009518FA">
        <w:rPr>
          <w:rFonts w:ascii="Times New Roman" w:hAnsi="Times New Roman" w:cs="Times New Roman"/>
          <w:i/>
          <w:iCs/>
          <w:sz w:val="24"/>
          <w:szCs w:val="24"/>
          <w:lang w:bidi="te-IN"/>
        </w:rPr>
        <w:t>-</w:t>
      </w:r>
      <w:proofErr w:type="spellStart"/>
      <w:r w:rsidR="009918CE" w:rsidRPr="009518FA">
        <w:rPr>
          <w:rFonts w:ascii="Times New Roman" w:hAnsi="Times New Roman" w:cs="Times New Roman"/>
          <w:i/>
          <w:iCs/>
          <w:sz w:val="24"/>
          <w:szCs w:val="24"/>
        </w:rPr>
        <w:t>moícheusen</w:t>
      </w:r>
      <w:proofErr w:type="spellEnd"/>
      <w:r w:rsidR="009918CE" w:rsidRPr="009518FA">
        <w:rPr>
          <w:rFonts w:ascii="Times New Roman" w:hAnsi="Times New Roman" w:cs="Times New Roman"/>
          <w:i/>
          <w:iCs/>
          <w:sz w:val="24"/>
          <w:szCs w:val="24"/>
        </w:rPr>
        <w:t>)</w:t>
      </w:r>
      <w:r w:rsidR="009918CE" w:rsidRPr="009518FA">
        <w:rPr>
          <w:rFonts w:ascii="Times New Roman" w:hAnsi="Times New Roman" w:cs="Times New Roman"/>
          <w:sz w:val="24"/>
          <w:szCs w:val="24"/>
        </w:rPr>
        <w:t xml:space="preserve"> </w:t>
      </w:r>
      <w:r w:rsidR="0042456D" w:rsidRPr="009518FA">
        <w:rPr>
          <w:rFonts w:ascii="Times New Roman" w:hAnsi="Times New Roman" w:cs="Times New Roman"/>
          <w:sz w:val="24"/>
          <w:szCs w:val="24"/>
          <w:lang w:bidi="te-IN"/>
        </w:rPr>
        <w:t xml:space="preserve">in his heart.” </w:t>
      </w:r>
      <w:r w:rsidRPr="009518FA">
        <w:rPr>
          <w:rFonts w:ascii="Times New Roman" w:hAnsi="Times New Roman" w:cs="Times New Roman"/>
          <w:sz w:val="24"/>
          <w:szCs w:val="24"/>
          <w:lang w:bidi="te-IN"/>
        </w:rPr>
        <w:t xml:space="preserve">(Matt. 5:27-8 ISV). </w:t>
      </w:r>
      <w:r w:rsidR="004D6DC7" w:rsidRPr="009518FA">
        <w:rPr>
          <w:rFonts w:ascii="Times New Roman" w:hAnsi="Times New Roman" w:cs="Times New Roman"/>
          <w:sz w:val="24"/>
          <w:szCs w:val="24"/>
          <w:lang w:bidi="te-IN"/>
        </w:rPr>
        <w:t xml:space="preserve">Both actions are an act of unfaithfulness to his marriage </w:t>
      </w:r>
      <w:proofErr w:type="gramStart"/>
      <w:r w:rsidR="004D6DC7" w:rsidRPr="009518FA">
        <w:rPr>
          <w:rFonts w:ascii="Times New Roman" w:hAnsi="Times New Roman" w:cs="Times New Roman"/>
          <w:sz w:val="24"/>
          <w:szCs w:val="24"/>
          <w:lang w:bidi="te-IN"/>
        </w:rPr>
        <w:t>covenant.</w:t>
      </w:r>
      <w:r w:rsidR="006C0735">
        <w:rPr>
          <w:rFonts w:ascii="Times New Roman" w:hAnsi="Times New Roman" w:cs="Times New Roman"/>
          <w:sz w:val="24"/>
          <w:szCs w:val="24"/>
          <w:lang w:bidi="te-IN"/>
        </w:rPr>
        <w:t>---------------------------</w:t>
      </w:r>
      <w:proofErr w:type="gramEnd"/>
    </w:p>
    <w:p w14:paraId="57F73854" w14:textId="1DE8FD47" w:rsidR="00DB73CE" w:rsidRPr="009518FA" w:rsidRDefault="003645F5" w:rsidP="009518FA">
      <w:pPr>
        <w:pStyle w:val="ListParagraph"/>
        <w:numPr>
          <w:ilvl w:val="0"/>
          <w:numId w:val="5"/>
        </w:numPr>
        <w:shd w:val="clear" w:color="auto" w:fill="FFFFFF"/>
        <w:spacing w:after="0" w:line="240" w:lineRule="auto"/>
        <w:ind w:left="720"/>
        <w:jc w:val="both"/>
        <w:textAlignment w:val="baseline"/>
        <w:rPr>
          <w:rFonts w:ascii="Times New Roman" w:hAnsi="Times New Roman" w:cs="Times New Roman"/>
          <w:sz w:val="24"/>
          <w:szCs w:val="24"/>
          <w:lang w:bidi="te-IN"/>
        </w:rPr>
      </w:pPr>
      <w:r w:rsidRPr="009518FA">
        <w:rPr>
          <w:rFonts w:ascii="Times New Roman" w:hAnsi="Times New Roman" w:cs="Times New Roman"/>
          <w:sz w:val="24"/>
          <w:szCs w:val="24"/>
          <w:lang w:bidi="te-IN"/>
        </w:rPr>
        <w:t>Whosoever shall put away (</w:t>
      </w:r>
      <w:proofErr w:type="spellStart"/>
      <w:r w:rsidR="009518FA" w:rsidRPr="009518FA">
        <w:rPr>
          <w:rFonts w:ascii="Times New Roman" w:eastAsia="Times New Roman" w:hAnsi="Times New Roman" w:cs="Times New Roman"/>
          <w:i/>
          <w:iCs/>
          <w:color w:val="000000"/>
          <w:sz w:val="24"/>
          <w:szCs w:val="24"/>
          <w:lang w:bidi="te-IN"/>
        </w:rPr>
        <w:t>apolúsee</w:t>
      </w:r>
      <w:proofErr w:type="spellEnd"/>
      <w:r w:rsidRPr="009518FA">
        <w:rPr>
          <w:rFonts w:ascii="Times New Roman" w:hAnsi="Times New Roman" w:cs="Times New Roman"/>
          <w:sz w:val="24"/>
          <w:szCs w:val="24"/>
          <w:lang w:bidi="te-IN"/>
        </w:rPr>
        <w:t>)</w:t>
      </w:r>
      <w:r w:rsidRPr="009518FA">
        <w:rPr>
          <w:rFonts w:ascii="Times New Roman" w:hAnsi="Times New Roman" w:cs="Times New Roman"/>
          <w:sz w:val="24"/>
          <w:szCs w:val="24"/>
          <w:vertAlign w:val="superscript"/>
          <w:lang w:bidi="te-IN"/>
        </w:rPr>
        <w:t>17</w:t>
      </w:r>
      <w:r w:rsidRPr="009518FA">
        <w:rPr>
          <w:rFonts w:ascii="Times New Roman" w:hAnsi="Times New Roman" w:cs="Times New Roman"/>
          <w:sz w:val="24"/>
          <w:szCs w:val="24"/>
          <w:lang w:bidi="te-IN"/>
        </w:rPr>
        <w:t xml:space="preserve"> his </w:t>
      </w:r>
      <w:r w:rsidR="008D2D47">
        <w:rPr>
          <w:rFonts w:ascii="Times New Roman" w:hAnsi="Times New Roman" w:cs="Times New Roman"/>
          <w:sz w:val="24"/>
          <w:szCs w:val="24"/>
          <w:lang w:bidi="te-IN"/>
        </w:rPr>
        <w:t>(</w:t>
      </w:r>
      <w:r w:rsidR="008D2D47">
        <w:rPr>
          <w:rFonts w:ascii="Times New Roman" w:hAnsi="Times New Roman" w:cs="Times New Roman"/>
          <w:i/>
          <w:iCs/>
          <w:sz w:val="24"/>
          <w:szCs w:val="24"/>
          <w:lang w:bidi="te-IN"/>
        </w:rPr>
        <w:t>faithful</w:t>
      </w:r>
      <w:r w:rsidR="008D2D47" w:rsidRPr="009518FA">
        <w:rPr>
          <w:rFonts w:ascii="Times New Roman" w:hAnsi="Times New Roman" w:cs="Times New Roman"/>
          <w:sz w:val="24"/>
          <w:szCs w:val="24"/>
          <w:lang w:bidi="te-IN"/>
        </w:rPr>
        <w:t xml:space="preserve"> </w:t>
      </w:r>
      <w:r w:rsidR="008D2D47">
        <w:rPr>
          <w:rFonts w:ascii="Times New Roman" w:hAnsi="Times New Roman" w:cs="Times New Roman"/>
          <w:sz w:val="24"/>
          <w:szCs w:val="24"/>
          <w:lang w:bidi="te-IN"/>
        </w:rPr>
        <w:t>)</w:t>
      </w:r>
      <w:r w:rsidRPr="009518FA">
        <w:rPr>
          <w:rFonts w:ascii="Times New Roman" w:hAnsi="Times New Roman" w:cs="Times New Roman"/>
          <w:sz w:val="24"/>
          <w:szCs w:val="24"/>
          <w:lang w:bidi="te-IN"/>
        </w:rPr>
        <w:t xml:space="preserve">wife, let him give her </w:t>
      </w:r>
      <w:r w:rsidR="00046A07">
        <w:rPr>
          <w:rFonts w:ascii="Times New Roman" w:hAnsi="Times New Roman" w:cs="Times New Roman"/>
          <w:sz w:val="24"/>
          <w:szCs w:val="24"/>
          <w:lang w:bidi="te-IN"/>
        </w:rPr>
        <w:t>a certificate</w:t>
      </w:r>
      <w:r w:rsidRPr="009518FA">
        <w:rPr>
          <w:rFonts w:ascii="Times New Roman" w:hAnsi="Times New Roman" w:cs="Times New Roman"/>
          <w:sz w:val="24"/>
          <w:szCs w:val="24"/>
          <w:lang w:bidi="te-IN"/>
        </w:rPr>
        <w:t xml:space="preserve"> of divorcement </w:t>
      </w:r>
      <w:r w:rsidRPr="009518FA">
        <w:rPr>
          <w:rFonts w:ascii="Times New Roman" w:eastAsia="Times New Roman" w:hAnsi="Times New Roman" w:cs="Times New Roman"/>
          <w:color w:val="000000"/>
          <w:sz w:val="24"/>
          <w:szCs w:val="24"/>
          <w:lang w:bidi="te-IN"/>
        </w:rPr>
        <w:t>(</w:t>
      </w:r>
      <w:proofErr w:type="spellStart"/>
      <w:r w:rsidR="009918CE" w:rsidRPr="009518FA">
        <w:rPr>
          <w:rFonts w:ascii="Times New Roman" w:eastAsia="Times New Roman" w:hAnsi="Times New Roman" w:cs="Times New Roman"/>
          <w:color w:val="000000"/>
          <w:sz w:val="24"/>
          <w:szCs w:val="24"/>
          <w:lang w:bidi="te-IN"/>
        </w:rPr>
        <w:t>apolúsee</w:t>
      </w:r>
      <w:r w:rsidRPr="009518FA">
        <w:rPr>
          <w:rFonts w:ascii="Times New Roman" w:eastAsia="Times New Roman" w:hAnsi="Times New Roman" w:cs="Times New Roman"/>
          <w:i/>
          <w:iCs/>
          <w:color w:val="000000"/>
          <w:sz w:val="24"/>
          <w:szCs w:val="24"/>
          <w:lang w:bidi="te-IN"/>
        </w:rPr>
        <w:t>on</w:t>
      </w:r>
      <w:proofErr w:type="spellEnd"/>
      <w:r w:rsidR="004D6DC7" w:rsidRPr="009518FA">
        <w:rPr>
          <w:rFonts w:ascii="Times New Roman" w:eastAsia="Times New Roman" w:hAnsi="Times New Roman" w:cs="Times New Roman"/>
          <w:i/>
          <w:iCs/>
          <w:color w:val="000000"/>
          <w:sz w:val="24"/>
          <w:szCs w:val="24"/>
          <w:lang w:bidi="te-IN"/>
        </w:rPr>
        <w:t>- - a document that she was not unfaithful</w:t>
      </w:r>
      <w:r w:rsidRPr="009518FA">
        <w:rPr>
          <w:rFonts w:ascii="Times New Roman" w:eastAsia="Times New Roman" w:hAnsi="Times New Roman" w:cs="Times New Roman"/>
          <w:color w:val="000000"/>
          <w:sz w:val="24"/>
          <w:szCs w:val="24"/>
          <w:lang w:bidi="te-IN"/>
        </w:rPr>
        <w:t>)</w:t>
      </w:r>
      <w:r w:rsidRPr="009518FA">
        <w:rPr>
          <w:rFonts w:ascii="Times New Roman" w:hAnsi="Times New Roman" w:cs="Times New Roman"/>
          <w:sz w:val="24"/>
          <w:szCs w:val="24"/>
          <w:lang w:bidi="te-IN"/>
        </w:rPr>
        <w:t>:  But I say unto you, That whosoever shall put away (</w:t>
      </w:r>
      <w:proofErr w:type="spellStart"/>
      <w:r w:rsidRPr="009518FA">
        <w:rPr>
          <w:rFonts w:ascii="Times New Roman" w:hAnsi="Times New Roman" w:cs="Times New Roman"/>
          <w:i/>
          <w:iCs/>
          <w:sz w:val="24"/>
          <w:szCs w:val="24"/>
          <w:lang w:bidi="te-IN"/>
        </w:rPr>
        <w:t>apolúoon</w:t>
      </w:r>
      <w:proofErr w:type="spellEnd"/>
      <w:r w:rsidR="008D2D47">
        <w:rPr>
          <w:rFonts w:ascii="Times New Roman" w:hAnsi="Times New Roman" w:cs="Times New Roman"/>
          <w:i/>
          <w:iCs/>
          <w:sz w:val="24"/>
          <w:szCs w:val="24"/>
          <w:lang w:bidi="te-IN"/>
        </w:rPr>
        <w:t xml:space="preserve"> - </w:t>
      </w:r>
      <w:r w:rsidR="008D2D47" w:rsidRPr="008D2D47">
        <w:rPr>
          <w:rFonts w:ascii="Times New Roman" w:hAnsi="Times New Roman" w:cs="Times New Roman"/>
          <w:sz w:val="24"/>
          <w:szCs w:val="24"/>
          <w:lang w:bidi="te-IN"/>
        </w:rPr>
        <w:t>without a certificate of divorcement</w:t>
      </w:r>
      <w:r w:rsidRPr="009518FA">
        <w:rPr>
          <w:rFonts w:ascii="Times New Roman" w:hAnsi="Times New Roman" w:cs="Times New Roman"/>
          <w:iCs/>
          <w:sz w:val="24"/>
          <w:szCs w:val="24"/>
          <w:lang w:bidi="te-IN"/>
        </w:rPr>
        <w:t xml:space="preserve">) </w:t>
      </w:r>
      <w:r w:rsidRPr="009518FA">
        <w:rPr>
          <w:rFonts w:ascii="Times New Roman" w:hAnsi="Times New Roman" w:cs="Times New Roman"/>
          <w:sz w:val="24"/>
          <w:szCs w:val="24"/>
          <w:lang w:bidi="te-IN"/>
        </w:rPr>
        <w:t>his wife, saving for the cause of fornication (</w:t>
      </w:r>
      <w:proofErr w:type="spellStart"/>
      <w:r w:rsidRPr="009518FA">
        <w:rPr>
          <w:rFonts w:ascii="Times New Roman" w:hAnsi="Times New Roman" w:cs="Times New Roman"/>
          <w:i/>
          <w:iCs/>
          <w:sz w:val="24"/>
          <w:szCs w:val="24"/>
        </w:rPr>
        <w:t>porneías</w:t>
      </w:r>
      <w:proofErr w:type="spellEnd"/>
      <w:r w:rsidR="009518FA" w:rsidRPr="009518FA">
        <w:rPr>
          <w:rFonts w:ascii="Times New Roman" w:hAnsi="Times New Roman" w:cs="Times New Roman"/>
          <w:i/>
          <w:iCs/>
          <w:sz w:val="24"/>
          <w:szCs w:val="24"/>
        </w:rPr>
        <w:t>-illicit sexual intercourse</w:t>
      </w:r>
      <w:r w:rsidRPr="009518FA">
        <w:rPr>
          <w:rFonts w:ascii="Times New Roman" w:hAnsi="Times New Roman" w:cs="Times New Roman"/>
          <w:sz w:val="24"/>
          <w:szCs w:val="24"/>
        </w:rPr>
        <w:t>)</w:t>
      </w:r>
      <w:r w:rsidRPr="009518FA">
        <w:rPr>
          <w:rFonts w:ascii="Times New Roman" w:hAnsi="Times New Roman" w:cs="Times New Roman"/>
          <w:sz w:val="24"/>
          <w:szCs w:val="24"/>
          <w:lang w:bidi="te-IN"/>
        </w:rPr>
        <w:t>, causeth</w:t>
      </w:r>
      <w:r w:rsidR="00046A07" w:rsidRPr="00046A07">
        <w:rPr>
          <w:rFonts w:ascii="Times New Roman" w:hAnsi="Times New Roman" w:cs="Times New Roman"/>
          <w:sz w:val="24"/>
          <w:szCs w:val="24"/>
          <w:vertAlign w:val="superscript"/>
          <w:lang w:bidi="te-IN"/>
        </w:rPr>
        <w:t>14</w:t>
      </w:r>
      <w:r w:rsidR="009518FA" w:rsidRPr="00046A07">
        <w:rPr>
          <w:rFonts w:ascii="Times New Roman" w:hAnsi="Times New Roman" w:cs="Times New Roman"/>
          <w:sz w:val="24"/>
          <w:szCs w:val="24"/>
          <w:vertAlign w:val="superscript"/>
          <w:lang w:bidi="te-IN"/>
        </w:rPr>
        <w:t xml:space="preserve"> </w:t>
      </w:r>
      <w:r w:rsidR="009518FA" w:rsidRPr="009518FA">
        <w:rPr>
          <w:rFonts w:ascii="Times New Roman" w:hAnsi="Times New Roman" w:cs="Times New Roman"/>
          <w:sz w:val="24"/>
          <w:szCs w:val="24"/>
          <w:lang w:bidi="te-IN"/>
        </w:rPr>
        <w:t>her (puts her in a situation</w:t>
      </w:r>
      <w:r w:rsidR="00046A07">
        <w:rPr>
          <w:rFonts w:ascii="Times New Roman" w:hAnsi="Times New Roman" w:cs="Times New Roman"/>
          <w:sz w:val="24"/>
          <w:szCs w:val="24"/>
          <w:lang w:bidi="te-IN"/>
        </w:rPr>
        <w:t xml:space="preserve"> to survive</w:t>
      </w:r>
      <w:r w:rsidR="009518FA" w:rsidRPr="009518FA">
        <w:rPr>
          <w:rFonts w:ascii="Times New Roman" w:hAnsi="Times New Roman" w:cs="Times New Roman"/>
          <w:sz w:val="24"/>
          <w:szCs w:val="24"/>
          <w:lang w:bidi="te-IN"/>
        </w:rPr>
        <w:t>)</w:t>
      </w:r>
      <w:r w:rsidRPr="009518FA">
        <w:rPr>
          <w:rFonts w:ascii="Times New Roman" w:hAnsi="Times New Roman" w:cs="Times New Roman"/>
          <w:sz w:val="24"/>
          <w:szCs w:val="24"/>
          <w:lang w:bidi="te-IN"/>
        </w:rPr>
        <w:t xml:space="preserve"> to commit adultery</w:t>
      </w:r>
      <w:r w:rsidR="00DB73CE" w:rsidRPr="009518FA">
        <w:rPr>
          <w:rFonts w:ascii="Times New Roman" w:hAnsi="Times New Roman" w:cs="Times New Roman"/>
          <w:sz w:val="24"/>
          <w:szCs w:val="24"/>
          <w:lang w:bidi="te-IN"/>
        </w:rPr>
        <w:t xml:space="preserve"> </w:t>
      </w:r>
      <w:r w:rsidR="00880787" w:rsidRPr="009518FA">
        <w:rPr>
          <w:rFonts w:ascii="Times New Roman" w:hAnsi="Times New Roman" w:cs="Times New Roman"/>
          <w:sz w:val="24"/>
          <w:szCs w:val="24"/>
          <w:lang w:bidi="te-IN"/>
        </w:rPr>
        <w:t>(</w:t>
      </w:r>
      <w:proofErr w:type="spellStart"/>
      <w:r w:rsidR="00DB73CE" w:rsidRPr="009518FA">
        <w:rPr>
          <w:rFonts w:ascii="Times New Roman" w:hAnsi="Times New Roman" w:cs="Times New Roman"/>
          <w:i/>
          <w:iCs/>
          <w:sz w:val="24"/>
          <w:szCs w:val="24"/>
          <w:lang w:bidi="te-IN"/>
        </w:rPr>
        <w:t>moicheúseis</w:t>
      </w:r>
      <w:proofErr w:type="spellEnd"/>
      <w:r w:rsidR="003051D4">
        <w:rPr>
          <w:rFonts w:ascii="Times New Roman" w:hAnsi="Times New Roman" w:cs="Times New Roman"/>
          <w:i/>
          <w:iCs/>
          <w:sz w:val="24"/>
          <w:szCs w:val="24"/>
          <w:lang w:bidi="te-IN"/>
        </w:rPr>
        <w:t xml:space="preserve"> – </w:t>
      </w:r>
      <w:r w:rsidR="003051D4" w:rsidRPr="003051D4">
        <w:rPr>
          <w:rFonts w:ascii="Times New Roman" w:hAnsi="Times New Roman" w:cs="Times New Roman"/>
          <w:sz w:val="24"/>
          <w:szCs w:val="24"/>
          <w:lang w:bidi="te-IN"/>
        </w:rPr>
        <w:t>to have sexual relations with someone other than her husband</w:t>
      </w:r>
      <w:r w:rsidR="003051D4">
        <w:rPr>
          <w:rFonts w:ascii="Times New Roman" w:hAnsi="Times New Roman" w:cs="Times New Roman"/>
          <w:sz w:val="24"/>
          <w:szCs w:val="24"/>
          <w:lang w:bidi="te-IN"/>
        </w:rPr>
        <w:t xml:space="preserve"> to whom </w:t>
      </w:r>
      <w:r w:rsidR="003051D4" w:rsidRPr="003051D4">
        <w:rPr>
          <w:rFonts w:ascii="Times New Roman" w:hAnsi="Times New Roman" w:cs="Times New Roman"/>
          <w:sz w:val="24"/>
          <w:szCs w:val="24"/>
          <w:lang w:bidi="te-IN"/>
        </w:rPr>
        <w:t>she is still married</w:t>
      </w:r>
      <w:r w:rsidR="00880787" w:rsidRPr="009518FA">
        <w:rPr>
          <w:rFonts w:ascii="Times New Roman" w:hAnsi="Times New Roman" w:cs="Times New Roman"/>
          <w:sz w:val="24"/>
          <w:szCs w:val="24"/>
          <w:lang w:bidi="te-IN"/>
        </w:rPr>
        <w:t>). (Mat</w:t>
      </w:r>
      <w:r w:rsidR="001662D8">
        <w:rPr>
          <w:rFonts w:ascii="Times New Roman" w:hAnsi="Times New Roman" w:cs="Times New Roman"/>
          <w:sz w:val="24"/>
          <w:szCs w:val="24"/>
          <w:lang w:bidi="te-IN"/>
        </w:rPr>
        <w:t>t.</w:t>
      </w:r>
      <w:r w:rsidR="00880787" w:rsidRPr="009518FA">
        <w:rPr>
          <w:rFonts w:ascii="Times New Roman" w:hAnsi="Times New Roman" w:cs="Times New Roman"/>
          <w:sz w:val="24"/>
          <w:szCs w:val="24"/>
          <w:lang w:bidi="te-IN"/>
        </w:rPr>
        <w:t xml:space="preserve"> 5 31-32)</w:t>
      </w:r>
    </w:p>
    <w:p w14:paraId="28E5B098" w14:textId="57759ABA" w:rsidR="003645F5" w:rsidRPr="001662D8" w:rsidRDefault="003645F5" w:rsidP="001662D8">
      <w:pPr>
        <w:pStyle w:val="ListParagraph"/>
        <w:numPr>
          <w:ilvl w:val="0"/>
          <w:numId w:val="5"/>
        </w:num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r w:rsidRPr="001662D8">
        <w:rPr>
          <w:rFonts w:ascii="Times New Roman" w:eastAsia="Times New Roman" w:hAnsi="Times New Roman" w:cs="Times New Roman"/>
          <w:color w:val="000000"/>
          <w:sz w:val="24"/>
          <w:szCs w:val="24"/>
          <w:lang w:bidi="te-IN"/>
        </w:rPr>
        <w:t>Jesus implies strongly in Matt. 5:32 and Matt. 19:9 that men were putting away their wives for reasons other than </w:t>
      </w:r>
      <w:proofErr w:type="spellStart"/>
      <w:r w:rsidR="003051D4" w:rsidRPr="001662D8">
        <w:rPr>
          <w:rFonts w:ascii="Times New Roman" w:hAnsi="Times New Roman" w:cs="Times New Roman"/>
          <w:i/>
          <w:iCs/>
          <w:sz w:val="24"/>
          <w:szCs w:val="24"/>
          <w:lang w:bidi="te-IN"/>
        </w:rPr>
        <w:t>moicheúsei</w:t>
      </w:r>
      <w:proofErr w:type="spellEnd"/>
      <w:r w:rsidR="003051D4" w:rsidRPr="001662D8">
        <w:rPr>
          <w:rFonts w:ascii="Times New Roman" w:hAnsi="Times New Roman" w:cs="Times New Roman"/>
          <w:sz w:val="24"/>
          <w:szCs w:val="24"/>
          <w:lang w:bidi="te-IN"/>
        </w:rPr>
        <w:t>,</w:t>
      </w:r>
      <w:r w:rsidR="001662D8" w:rsidRPr="001662D8">
        <w:rPr>
          <w:rFonts w:ascii="Times New Roman" w:hAnsi="Times New Roman" w:cs="Times New Roman"/>
          <w:sz w:val="24"/>
          <w:szCs w:val="24"/>
          <w:lang w:bidi="te-IN"/>
        </w:rPr>
        <w:t xml:space="preserve"> (sexual relations with someone other than their husband)</w:t>
      </w:r>
      <w:r w:rsidR="003051D4" w:rsidRPr="001662D8">
        <w:rPr>
          <w:rFonts w:ascii="Times New Roman" w:hAnsi="Times New Roman" w:cs="Times New Roman"/>
          <w:i/>
          <w:iCs/>
          <w:sz w:val="24"/>
          <w:szCs w:val="24"/>
          <w:lang w:bidi="te-IN"/>
        </w:rPr>
        <w:t xml:space="preserve"> </w:t>
      </w:r>
      <w:r w:rsidRPr="001662D8">
        <w:rPr>
          <w:rFonts w:ascii="Times New Roman" w:eastAsia="Times New Roman" w:hAnsi="Times New Roman" w:cs="Times New Roman"/>
          <w:color w:val="000000"/>
          <w:sz w:val="24"/>
          <w:szCs w:val="24"/>
          <w:lang w:bidi="te-IN"/>
        </w:rPr>
        <w:t>simply out of the hardness of their hearts</w:t>
      </w:r>
      <w:r w:rsidR="001662D8">
        <w:rPr>
          <w:rFonts w:ascii="Times New Roman" w:eastAsia="Times New Roman" w:hAnsi="Times New Roman" w:cs="Times New Roman"/>
          <w:color w:val="000000"/>
          <w:sz w:val="24"/>
          <w:szCs w:val="24"/>
          <w:lang w:bidi="te-IN"/>
        </w:rPr>
        <w:t>,</w:t>
      </w:r>
      <w:r w:rsidRPr="001662D8">
        <w:rPr>
          <w:rFonts w:ascii="Times New Roman" w:eastAsia="Times New Roman" w:hAnsi="Times New Roman" w:cs="Times New Roman"/>
          <w:color w:val="000000"/>
          <w:sz w:val="24"/>
          <w:szCs w:val="24"/>
          <w:lang w:bidi="te-IN"/>
        </w:rPr>
        <w:t xml:space="preserve"> for largely carnal reasons.  But in order to cover up their carnality and hard-to-please attitude, </w:t>
      </w:r>
      <w:r w:rsidR="001662D8">
        <w:rPr>
          <w:rFonts w:ascii="Times New Roman" w:eastAsia="Times New Roman" w:hAnsi="Times New Roman" w:cs="Times New Roman"/>
          <w:color w:val="000000"/>
          <w:sz w:val="24"/>
          <w:szCs w:val="24"/>
          <w:lang w:bidi="te-IN"/>
        </w:rPr>
        <w:t>they did not</w:t>
      </w:r>
      <w:r w:rsidRPr="001662D8">
        <w:rPr>
          <w:rFonts w:ascii="Times New Roman" w:eastAsia="Times New Roman" w:hAnsi="Times New Roman" w:cs="Times New Roman"/>
          <w:color w:val="000000"/>
          <w:sz w:val="24"/>
          <w:szCs w:val="24"/>
          <w:lang w:bidi="te-IN"/>
        </w:rPr>
        <w:t xml:space="preserve"> issue the </w:t>
      </w:r>
      <w:r w:rsidR="00046A07">
        <w:rPr>
          <w:rFonts w:ascii="Times New Roman" w:eastAsia="Times New Roman" w:hAnsi="Times New Roman" w:cs="Times New Roman"/>
          <w:color w:val="000000"/>
          <w:sz w:val="24"/>
          <w:szCs w:val="24"/>
          <w:lang w:bidi="te-IN"/>
        </w:rPr>
        <w:t>certificate</w:t>
      </w:r>
      <w:r w:rsidRPr="001662D8">
        <w:rPr>
          <w:rFonts w:ascii="Times New Roman" w:eastAsia="Times New Roman" w:hAnsi="Times New Roman" w:cs="Times New Roman"/>
          <w:color w:val="000000"/>
          <w:sz w:val="24"/>
          <w:szCs w:val="24"/>
          <w:lang w:bidi="te-IN"/>
        </w:rPr>
        <w:t xml:space="preserve"> of divorcement </w:t>
      </w:r>
      <w:r w:rsidR="001662D8">
        <w:rPr>
          <w:rFonts w:ascii="Times New Roman" w:eastAsia="Times New Roman" w:hAnsi="Times New Roman" w:cs="Times New Roman"/>
          <w:color w:val="000000"/>
          <w:sz w:val="24"/>
          <w:szCs w:val="24"/>
          <w:lang w:bidi="te-IN"/>
        </w:rPr>
        <w:t xml:space="preserve">(without a certificate implies unfaithfulness or an </w:t>
      </w:r>
      <w:proofErr w:type="spellStart"/>
      <w:r w:rsidR="001662D8">
        <w:rPr>
          <w:rFonts w:ascii="Times New Roman" w:eastAsia="Times New Roman" w:hAnsi="Times New Roman" w:cs="Times New Roman"/>
          <w:color w:val="000000"/>
          <w:sz w:val="24"/>
          <w:szCs w:val="24"/>
          <w:lang w:bidi="te-IN"/>
        </w:rPr>
        <w:t>adultress</w:t>
      </w:r>
      <w:proofErr w:type="spellEnd"/>
      <w:r w:rsidR="001662D8">
        <w:rPr>
          <w:rFonts w:ascii="Times New Roman" w:eastAsia="Times New Roman" w:hAnsi="Times New Roman" w:cs="Times New Roman"/>
          <w:color w:val="000000"/>
          <w:sz w:val="24"/>
          <w:szCs w:val="24"/>
          <w:lang w:bidi="te-IN"/>
        </w:rPr>
        <w:t xml:space="preserve">) </w:t>
      </w:r>
      <w:r w:rsidRPr="001662D8">
        <w:rPr>
          <w:rFonts w:ascii="Times New Roman" w:eastAsia="Times New Roman" w:hAnsi="Times New Roman" w:cs="Times New Roman"/>
          <w:color w:val="000000"/>
          <w:sz w:val="24"/>
          <w:szCs w:val="24"/>
          <w:lang w:bidi="te-IN"/>
        </w:rPr>
        <w:t xml:space="preserve">causing the woman and her new husband to commit </w:t>
      </w:r>
      <w:r w:rsidRPr="001662D8">
        <w:rPr>
          <w:rFonts w:ascii="Times New Roman" w:eastAsia="Times New Roman" w:hAnsi="Times New Roman" w:cs="Times New Roman"/>
          <w:color w:val="000000"/>
          <w:sz w:val="24"/>
          <w:szCs w:val="24"/>
          <w:lang w:bidi="te-IN"/>
        </w:rPr>
        <w:lastRenderedPageBreak/>
        <w:t>adultery</w:t>
      </w:r>
      <w:r w:rsidR="001662D8">
        <w:rPr>
          <w:rFonts w:ascii="Times New Roman" w:eastAsia="Times New Roman" w:hAnsi="Times New Roman" w:cs="Times New Roman"/>
          <w:color w:val="000000"/>
          <w:sz w:val="24"/>
          <w:szCs w:val="24"/>
          <w:lang w:bidi="te-IN"/>
        </w:rPr>
        <w:t xml:space="preserve"> (as she was still married to the husband who did not issue the certificate of divorcement)</w:t>
      </w:r>
      <w:r w:rsidRPr="001662D8">
        <w:rPr>
          <w:rFonts w:ascii="Times New Roman" w:eastAsia="Times New Roman" w:hAnsi="Times New Roman" w:cs="Times New Roman"/>
          <w:color w:val="000000"/>
          <w:sz w:val="24"/>
          <w:szCs w:val="24"/>
          <w:lang w:bidi="te-IN"/>
        </w:rPr>
        <w:t xml:space="preserve">.  The woman </w:t>
      </w:r>
      <w:r w:rsidR="00B01724">
        <w:rPr>
          <w:rFonts w:ascii="Times New Roman" w:eastAsia="Times New Roman" w:hAnsi="Times New Roman" w:cs="Times New Roman"/>
          <w:color w:val="000000"/>
          <w:sz w:val="24"/>
          <w:szCs w:val="24"/>
          <w:lang w:bidi="te-IN"/>
        </w:rPr>
        <w:t>was</w:t>
      </w:r>
      <w:r w:rsidRPr="001662D8">
        <w:rPr>
          <w:rFonts w:ascii="Times New Roman" w:eastAsia="Times New Roman" w:hAnsi="Times New Roman" w:cs="Times New Roman"/>
          <w:color w:val="000000"/>
          <w:sz w:val="24"/>
          <w:szCs w:val="24"/>
          <w:lang w:bidi="te-IN"/>
        </w:rPr>
        <w:t xml:space="preserve"> merely “put away” not divorced.  </w:t>
      </w:r>
      <w:r w:rsidR="00046A07">
        <w:rPr>
          <w:rFonts w:ascii="Times New Roman" w:eastAsia="Times New Roman" w:hAnsi="Times New Roman" w:cs="Times New Roman"/>
          <w:color w:val="000000"/>
          <w:sz w:val="24"/>
          <w:szCs w:val="24"/>
          <w:lang w:bidi="te-IN"/>
        </w:rPr>
        <w:t>In this</w:t>
      </w:r>
      <w:r w:rsidRPr="001662D8">
        <w:rPr>
          <w:rFonts w:ascii="Times New Roman" w:eastAsia="Times New Roman" w:hAnsi="Times New Roman" w:cs="Times New Roman"/>
          <w:color w:val="000000"/>
          <w:sz w:val="24"/>
          <w:szCs w:val="24"/>
          <w:lang w:bidi="te-IN"/>
        </w:rPr>
        <w:t xml:space="preserve"> time period in Jewish history</w:t>
      </w:r>
      <w:r w:rsidR="00046A07">
        <w:rPr>
          <w:rFonts w:ascii="Times New Roman" w:eastAsia="Times New Roman" w:hAnsi="Times New Roman" w:cs="Times New Roman"/>
          <w:color w:val="000000"/>
          <w:sz w:val="24"/>
          <w:szCs w:val="24"/>
          <w:lang w:bidi="te-IN"/>
        </w:rPr>
        <w:t>,</w:t>
      </w:r>
      <w:r w:rsidRPr="001662D8">
        <w:rPr>
          <w:rFonts w:ascii="Times New Roman" w:eastAsia="Times New Roman" w:hAnsi="Times New Roman" w:cs="Times New Roman"/>
          <w:color w:val="000000"/>
          <w:sz w:val="24"/>
          <w:szCs w:val="24"/>
          <w:lang w:bidi="te-IN"/>
        </w:rPr>
        <w:t xml:space="preserve"> </w:t>
      </w:r>
      <w:r w:rsidR="00046A07">
        <w:rPr>
          <w:rFonts w:ascii="Times New Roman" w:eastAsia="Times New Roman" w:hAnsi="Times New Roman" w:cs="Times New Roman"/>
          <w:color w:val="000000"/>
          <w:sz w:val="24"/>
          <w:szCs w:val="24"/>
          <w:lang w:bidi="te-IN"/>
        </w:rPr>
        <w:t>t</w:t>
      </w:r>
      <w:r w:rsidRPr="001662D8">
        <w:rPr>
          <w:rFonts w:ascii="Times New Roman" w:eastAsia="Times New Roman" w:hAnsi="Times New Roman" w:cs="Times New Roman"/>
          <w:color w:val="000000"/>
          <w:sz w:val="24"/>
          <w:szCs w:val="24"/>
          <w:lang w:bidi="te-IN"/>
        </w:rPr>
        <w:t xml:space="preserve">he Torah did not recognize a woman’s right to initiate divorce.   Hence, the women of this evil time were being left in legal limbo, </w:t>
      </w:r>
      <w:proofErr w:type="gramStart"/>
      <w:r w:rsidRPr="001662D8">
        <w:rPr>
          <w:rFonts w:ascii="Times New Roman" w:eastAsia="Times New Roman" w:hAnsi="Times New Roman" w:cs="Times New Roman"/>
          <w:color w:val="000000"/>
          <w:sz w:val="24"/>
          <w:szCs w:val="24"/>
          <w:lang w:bidi="te-IN"/>
        </w:rPr>
        <w:t>i.e.</w:t>
      </w:r>
      <w:proofErr w:type="gramEnd"/>
      <w:r w:rsidRPr="001662D8">
        <w:rPr>
          <w:rFonts w:ascii="Times New Roman" w:eastAsia="Times New Roman" w:hAnsi="Times New Roman" w:cs="Times New Roman"/>
          <w:color w:val="000000"/>
          <w:sz w:val="24"/>
          <w:szCs w:val="24"/>
          <w:lang w:bidi="te-IN"/>
        </w:rPr>
        <w:t xml:space="preserve"> out of house and home, but not free to marry another man as she was still in a legal contract of marriage.</w:t>
      </w:r>
      <w:r w:rsidRPr="001662D8">
        <w:rPr>
          <w:rFonts w:ascii="Times New Roman" w:eastAsia="Times New Roman" w:hAnsi="Times New Roman" w:cs="Times New Roman"/>
          <w:color w:val="000000"/>
          <w:sz w:val="24"/>
          <w:szCs w:val="24"/>
          <w:vertAlign w:val="superscript"/>
          <w:lang w:bidi="te-IN"/>
        </w:rPr>
        <w:t>15</w:t>
      </w:r>
    </w:p>
    <w:p w14:paraId="0EB47B42" w14:textId="2E9163B5"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 putting away of a fornicating wife without a bill of divorcement cannot “cause” her to be an adulteress because she is already an adulteress as she broke the marriage covenant by </w:t>
      </w:r>
      <w:r w:rsidR="00B01724">
        <w:rPr>
          <w:rFonts w:ascii="Times New Roman" w:hAnsi="Times New Roman" w:cs="Times New Roman"/>
          <w:sz w:val="24"/>
          <w:szCs w:val="24"/>
        </w:rPr>
        <w:t xml:space="preserve">having sexual relations with someone not </w:t>
      </w:r>
      <w:r w:rsidR="00F31146">
        <w:rPr>
          <w:rFonts w:ascii="Times New Roman" w:hAnsi="Times New Roman" w:cs="Times New Roman"/>
          <w:sz w:val="24"/>
          <w:szCs w:val="24"/>
        </w:rPr>
        <w:t>her</w:t>
      </w:r>
      <w:r w:rsidR="00B01724">
        <w:rPr>
          <w:rFonts w:ascii="Times New Roman" w:hAnsi="Times New Roman" w:cs="Times New Roman"/>
          <w:sz w:val="24"/>
          <w:szCs w:val="24"/>
        </w:rPr>
        <w:t xml:space="preserve"> husband</w:t>
      </w:r>
      <w:r w:rsidRPr="00674E54">
        <w:rPr>
          <w:rFonts w:ascii="Times New Roman" w:hAnsi="Times New Roman" w:cs="Times New Roman"/>
          <w:sz w:val="24"/>
          <w:szCs w:val="24"/>
        </w:rPr>
        <w:t xml:space="preserve">.  </w:t>
      </w:r>
    </w:p>
    <w:p w14:paraId="3CE943C1"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One deals treacherously </w:t>
      </w:r>
      <w:r w:rsidRPr="00674E54">
        <w:rPr>
          <w:rFonts w:ascii="Times New Roman" w:hAnsi="Times New Roman" w:cs="Times New Roman"/>
          <w:sz w:val="24"/>
          <w:szCs w:val="24"/>
          <w:vertAlign w:val="superscript"/>
        </w:rPr>
        <w:t>10</w:t>
      </w:r>
      <w:r w:rsidRPr="00674E54">
        <w:rPr>
          <w:rFonts w:ascii="Times New Roman" w:hAnsi="Times New Roman" w:cs="Times New Roman"/>
          <w:sz w:val="24"/>
          <w:szCs w:val="24"/>
        </w:rPr>
        <w:t xml:space="preserve"> by putting away a faithful wife without the certificate of divorcement leaving her destitute without food or shelter and legally unable to marry which causes her to commit adultery by cohabiting since she is still married. </w:t>
      </w:r>
    </w:p>
    <w:p w14:paraId="5BD92678" w14:textId="15CD0208" w:rsidR="003645F5" w:rsidRPr="00674E54" w:rsidRDefault="003645F5" w:rsidP="003645F5">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There are two words translated as “send away or put away” a wife with or without a certificate of divorcement. </w:t>
      </w:r>
      <w:r w:rsidRPr="00674E54">
        <w:rPr>
          <w:rStyle w:val="FootnoteReference"/>
          <w:rFonts w:ascii="Times New Roman" w:hAnsi="Times New Roman" w:cs="Times New Roman"/>
          <w:sz w:val="24"/>
          <w:szCs w:val="24"/>
        </w:rPr>
        <w:footnoteReference w:id="14"/>
      </w:r>
      <w:r w:rsidRPr="00674E54">
        <w:rPr>
          <w:rFonts w:ascii="Times New Roman" w:hAnsi="Times New Roman" w:cs="Times New Roman"/>
          <w:sz w:val="24"/>
          <w:szCs w:val="24"/>
        </w:rPr>
        <w:t xml:space="preserve">  Without a certificate of divorcement, the </w:t>
      </w:r>
      <w:r w:rsidR="00F31146">
        <w:rPr>
          <w:rFonts w:ascii="Times New Roman" w:hAnsi="Times New Roman" w:cs="Times New Roman"/>
          <w:sz w:val="24"/>
          <w:szCs w:val="24"/>
        </w:rPr>
        <w:t>sent-away</w:t>
      </w:r>
      <w:r w:rsidRPr="00674E54">
        <w:rPr>
          <w:rFonts w:ascii="Times New Roman" w:hAnsi="Times New Roman" w:cs="Times New Roman"/>
          <w:sz w:val="24"/>
          <w:szCs w:val="24"/>
        </w:rPr>
        <w:t xml:space="preserve"> wife was still married with no marital benefits such as food, clothing, shelter or conjugal rights. Her means of survival were limited to prostitution or cohabiting both are considered fornication. The man committed adultery by breaking his marriage contract with his faithful wife. Women in New Testament times did not have a legal standing to initiate such action although they could abandon their husbands. </w:t>
      </w:r>
    </w:p>
    <w:p w14:paraId="34A59DE4" w14:textId="6D0CA1FA" w:rsidR="003645F5" w:rsidRPr="00674E54" w:rsidRDefault="003645F5" w:rsidP="003645F5">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lastRenderedPageBreak/>
        <w:t xml:space="preserve">There are also two words one Hebrew and one Greek meaning certificate of divorcement. </w:t>
      </w:r>
      <w:r w:rsidRPr="00674E54">
        <w:rPr>
          <w:rStyle w:val="FootnoteReference"/>
          <w:rFonts w:ascii="Times New Roman" w:hAnsi="Times New Roman" w:cs="Times New Roman"/>
          <w:sz w:val="24"/>
          <w:szCs w:val="24"/>
        </w:rPr>
        <w:footnoteReference w:id="15"/>
      </w:r>
      <w:r w:rsidRPr="00674E54">
        <w:rPr>
          <w:rFonts w:ascii="Times New Roman" w:hAnsi="Times New Roman" w:cs="Times New Roman"/>
          <w:sz w:val="24"/>
          <w:szCs w:val="24"/>
        </w:rPr>
        <w:t xml:space="preserve"> With a certificate of divorcement, the </w:t>
      </w:r>
      <w:r w:rsidR="00F31146">
        <w:rPr>
          <w:rFonts w:ascii="Times New Roman" w:hAnsi="Times New Roman" w:cs="Times New Roman"/>
          <w:sz w:val="24"/>
          <w:szCs w:val="24"/>
        </w:rPr>
        <w:t>put-away</w:t>
      </w:r>
      <w:r w:rsidRPr="00674E54">
        <w:rPr>
          <w:rFonts w:ascii="Times New Roman" w:hAnsi="Times New Roman" w:cs="Times New Roman"/>
          <w:sz w:val="24"/>
          <w:szCs w:val="24"/>
        </w:rPr>
        <w:t xml:space="preserve"> wife was legally free to marry another as she was no longer married to her former husband.</w:t>
      </w:r>
    </w:p>
    <w:p w14:paraId="50A6F491" w14:textId="7DD304B2" w:rsidR="003645F5" w:rsidRPr="00674E54" w:rsidRDefault="003645F5" w:rsidP="003645F5">
      <w:pPr>
        <w:numPr>
          <w:ilvl w:val="0"/>
          <w:numId w:val="8"/>
        </w:numPr>
        <w:spacing w:before="240" w:after="0" w:line="240" w:lineRule="auto"/>
        <w:ind w:left="360"/>
        <w:jc w:val="both"/>
        <w:rPr>
          <w:rFonts w:ascii="Times New Roman" w:hAnsi="Times New Roman" w:cs="Times New Roman"/>
          <w:i/>
          <w:iCs/>
          <w:sz w:val="24"/>
          <w:szCs w:val="24"/>
          <w:lang w:bidi="te-IN"/>
        </w:rPr>
      </w:pPr>
      <w:r w:rsidRPr="00674E54">
        <w:rPr>
          <w:rFonts w:ascii="Times New Roman" w:hAnsi="Times New Roman" w:cs="Times New Roman"/>
          <w:sz w:val="24"/>
          <w:szCs w:val="24"/>
        </w:rPr>
        <w:t xml:space="preserve">“And Pharisees came up to him and tested him by asking, ‘Is it lawful to divorce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rPr>
        <w:t xml:space="preserve"> one's wife </w:t>
      </w:r>
      <w:r w:rsidRPr="00674E54">
        <w:rPr>
          <w:rFonts w:ascii="Times New Roman" w:hAnsi="Times New Roman" w:cs="Times New Roman"/>
          <w:sz w:val="24"/>
          <w:szCs w:val="24"/>
          <w:u w:val="single"/>
        </w:rPr>
        <w:t>for any cause</w:t>
      </w:r>
      <w:r w:rsidRPr="00674E54">
        <w:rPr>
          <w:rFonts w:ascii="Times New Roman" w:hAnsi="Times New Roman" w:cs="Times New Roman"/>
          <w:sz w:val="24"/>
          <w:szCs w:val="24"/>
        </w:rPr>
        <w:t xml:space="preserve">?’ -- He said to them, ‘Because of your hardness of heart Moses allowed you to divorce </w:t>
      </w:r>
      <w:r w:rsidRPr="00674E54">
        <w:rPr>
          <w:rFonts w:ascii="Times New Roman" w:hAnsi="Times New Roman" w:cs="Times New Roman"/>
          <w:sz w:val="24"/>
          <w:szCs w:val="24"/>
          <w:vertAlign w:val="superscript"/>
        </w:rPr>
        <w:t xml:space="preserve">17 </w:t>
      </w:r>
      <w:r w:rsidRPr="00674E54">
        <w:rPr>
          <w:rFonts w:ascii="Times New Roman" w:hAnsi="Times New Roman" w:cs="Times New Roman"/>
          <w:sz w:val="24"/>
          <w:szCs w:val="24"/>
        </w:rPr>
        <w:t>your wives, but from the beginning</w:t>
      </w:r>
      <w:r w:rsidR="00CB1118">
        <w:rPr>
          <w:rFonts w:ascii="Times New Roman" w:hAnsi="Times New Roman" w:cs="Times New Roman"/>
          <w:sz w:val="24"/>
          <w:szCs w:val="24"/>
        </w:rPr>
        <w:t>,</w:t>
      </w:r>
      <w:r w:rsidRPr="00674E54">
        <w:rPr>
          <w:rFonts w:ascii="Times New Roman" w:hAnsi="Times New Roman" w:cs="Times New Roman"/>
          <w:sz w:val="24"/>
          <w:szCs w:val="24"/>
        </w:rPr>
        <w:t xml:space="preserve"> it was not so. And I say to you: whoever divorces </w:t>
      </w:r>
      <w:r w:rsidRPr="00674E54">
        <w:rPr>
          <w:rFonts w:ascii="Times New Roman" w:hAnsi="Times New Roman" w:cs="Times New Roman"/>
          <w:sz w:val="24"/>
          <w:szCs w:val="24"/>
          <w:vertAlign w:val="superscript"/>
        </w:rPr>
        <w:t>17</w:t>
      </w:r>
      <w:r w:rsidRPr="00674E54">
        <w:rPr>
          <w:rFonts w:ascii="Times New Roman" w:hAnsi="Times New Roman" w:cs="Times New Roman"/>
          <w:iCs/>
          <w:sz w:val="24"/>
          <w:szCs w:val="24"/>
          <w:lang w:bidi="te-IN"/>
        </w:rPr>
        <w:t xml:space="preserve"> </w:t>
      </w:r>
      <w:r w:rsidRPr="00674E54">
        <w:rPr>
          <w:rFonts w:ascii="Times New Roman" w:hAnsi="Times New Roman" w:cs="Times New Roman"/>
          <w:sz w:val="24"/>
          <w:szCs w:val="24"/>
        </w:rPr>
        <w:t xml:space="preserve">his wife, except for sexual immorality, </w:t>
      </w:r>
      <w:r w:rsidRPr="00674E54">
        <w:rPr>
          <w:rStyle w:val="FootnoteReference"/>
          <w:rFonts w:ascii="Times New Roman" w:hAnsi="Times New Roman" w:cs="Times New Roman"/>
          <w:sz w:val="24"/>
          <w:szCs w:val="24"/>
        </w:rPr>
        <w:footnoteReference w:id="16"/>
      </w:r>
      <w:r w:rsidRPr="00674E54">
        <w:rPr>
          <w:rFonts w:ascii="Times New Roman" w:hAnsi="Times New Roman" w:cs="Times New Roman"/>
          <w:sz w:val="24"/>
          <w:szCs w:val="24"/>
        </w:rPr>
        <w:t xml:space="preserve"> and marries another, [</w:t>
      </w:r>
      <w:r w:rsidRPr="003051D4">
        <w:rPr>
          <w:rFonts w:ascii="Times New Roman" w:hAnsi="Times New Roman" w:cs="Times New Roman"/>
          <w:b/>
          <w:bCs/>
          <w:sz w:val="24"/>
          <w:szCs w:val="24"/>
        </w:rPr>
        <w:t>he</w:t>
      </w:r>
      <w:r w:rsidRPr="00674E54">
        <w:rPr>
          <w:rFonts w:ascii="Times New Roman" w:hAnsi="Times New Roman" w:cs="Times New Roman"/>
          <w:sz w:val="24"/>
          <w:szCs w:val="24"/>
        </w:rPr>
        <w:t xml:space="preserve">] commits adultery’” (Matthew 19:3; 8, 9 - ESV). </w:t>
      </w:r>
    </w:p>
    <w:p w14:paraId="3001361E" w14:textId="77777777" w:rsidR="003645F5" w:rsidRPr="00674E54" w:rsidRDefault="003645F5" w:rsidP="003645F5">
      <w:pPr>
        <w:spacing w:after="0" w:line="240" w:lineRule="auto"/>
        <w:ind w:left="360"/>
        <w:jc w:val="both"/>
        <w:rPr>
          <w:rFonts w:ascii="Times New Roman" w:hAnsi="Times New Roman" w:cs="Times New Roman"/>
          <w:sz w:val="24"/>
          <w:szCs w:val="24"/>
        </w:rPr>
      </w:pPr>
    </w:p>
    <w:p w14:paraId="3985F5C4" w14:textId="2B2C5BDF" w:rsidR="003645F5" w:rsidRPr="00674E54" w:rsidRDefault="003645F5" w:rsidP="003645F5">
      <w:pPr>
        <w:numPr>
          <w:ilvl w:val="0"/>
          <w:numId w:val="8"/>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“Whoever divorces</w:t>
      </w:r>
      <w:r w:rsidR="00CB1118">
        <w:rPr>
          <w:rFonts w:ascii="Times New Roman" w:hAnsi="Times New Roman" w:cs="Times New Roman"/>
          <w:sz w:val="24"/>
          <w:szCs w:val="24"/>
        </w:rPr>
        <w:t xml:space="preserve">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his wife and marries another</w:t>
      </w:r>
      <w:r w:rsidRPr="00674E54">
        <w:rPr>
          <w:rStyle w:val="FootnoteReference"/>
          <w:rFonts w:ascii="Times New Roman" w:hAnsi="Times New Roman" w:cs="Times New Roman"/>
          <w:sz w:val="24"/>
          <w:szCs w:val="24"/>
        </w:rPr>
        <w:footnoteReference w:id="17"/>
      </w:r>
      <w:r w:rsidRPr="00674E54">
        <w:rPr>
          <w:rFonts w:ascii="Times New Roman" w:hAnsi="Times New Roman" w:cs="Times New Roman"/>
          <w:sz w:val="24"/>
          <w:szCs w:val="24"/>
        </w:rPr>
        <w:t xml:space="preserve"> commits adultery against her, and if she divorces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her husband</w:t>
      </w:r>
      <w:r w:rsidRPr="00674E54">
        <w:rPr>
          <w:rStyle w:val="FootnoteReference"/>
          <w:rFonts w:ascii="Times New Roman" w:hAnsi="Times New Roman" w:cs="Times New Roman"/>
          <w:sz w:val="24"/>
          <w:szCs w:val="24"/>
        </w:rPr>
        <w:footnoteReference w:id="18"/>
      </w:r>
      <w:r w:rsidRPr="00674E54">
        <w:rPr>
          <w:rFonts w:ascii="Times New Roman" w:hAnsi="Times New Roman" w:cs="Times New Roman"/>
          <w:sz w:val="24"/>
          <w:szCs w:val="24"/>
        </w:rPr>
        <w:t xml:space="preserve"> and marries another, she commits adultery” (Mark 10:11-12 – ESV). </w:t>
      </w:r>
    </w:p>
    <w:p w14:paraId="63322403" w14:textId="77777777" w:rsidR="003645F5" w:rsidRPr="00674E54" w:rsidRDefault="003645F5" w:rsidP="003645F5">
      <w:pPr>
        <w:spacing w:after="0" w:line="240" w:lineRule="auto"/>
        <w:ind w:left="360"/>
        <w:jc w:val="both"/>
        <w:rPr>
          <w:rFonts w:ascii="Times New Roman" w:hAnsi="Times New Roman" w:cs="Times New Roman"/>
          <w:sz w:val="24"/>
          <w:szCs w:val="24"/>
        </w:rPr>
      </w:pPr>
    </w:p>
    <w:p w14:paraId="159C6FB1" w14:textId="77777777" w:rsidR="003645F5" w:rsidRPr="00674E54" w:rsidRDefault="003645F5" w:rsidP="003645F5">
      <w:pPr>
        <w:numPr>
          <w:ilvl w:val="0"/>
          <w:numId w:val="8"/>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“Everyone who divorces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 xml:space="preserve">his wife and marries another commits adultery, and he who marries a woman divorced </w:t>
      </w:r>
      <w:r w:rsidRPr="00674E54">
        <w:rPr>
          <w:rFonts w:ascii="Times New Roman" w:hAnsi="Times New Roman" w:cs="Times New Roman"/>
          <w:sz w:val="24"/>
          <w:szCs w:val="24"/>
          <w:vertAlign w:val="superscript"/>
        </w:rPr>
        <w:t>17</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from her husband commits adultery” (Luke 16:18 - ESV).</w:t>
      </w:r>
    </w:p>
    <w:p w14:paraId="2D75A2A8" w14:textId="77777777" w:rsidR="003645F5" w:rsidRPr="00674E54" w:rsidRDefault="003645F5" w:rsidP="003645F5">
      <w:pPr>
        <w:tabs>
          <w:tab w:val="left" w:pos="90"/>
        </w:tabs>
        <w:spacing w:after="0" w:line="240" w:lineRule="auto"/>
        <w:ind w:left="360"/>
        <w:jc w:val="both"/>
        <w:rPr>
          <w:rFonts w:ascii="Times New Roman" w:hAnsi="Times New Roman" w:cs="Times New Roman"/>
          <w:sz w:val="24"/>
          <w:szCs w:val="24"/>
        </w:rPr>
      </w:pPr>
    </w:p>
    <w:p w14:paraId="14EDDA34" w14:textId="77777777" w:rsidR="003645F5" w:rsidRPr="00674E54" w:rsidRDefault="003645F5" w:rsidP="003645F5">
      <w:pPr>
        <w:numPr>
          <w:ilvl w:val="0"/>
          <w:numId w:val="8"/>
        </w:numPr>
        <w:tabs>
          <w:tab w:val="left" w:pos="90"/>
        </w:tabs>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“Or do you not know, brothers — for I am speaking to those who know the law that the law is binding [marriage was a legal </w:t>
      </w:r>
      <w:proofErr w:type="gramStart"/>
      <w:r w:rsidRPr="00674E54">
        <w:rPr>
          <w:rFonts w:ascii="Times New Roman" w:hAnsi="Times New Roman" w:cs="Times New Roman"/>
          <w:sz w:val="24"/>
          <w:szCs w:val="24"/>
        </w:rPr>
        <w:t>contract ]</w:t>
      </w:r>
      <w:proofErr w:type="gramEnd"/>
      <w:r w:rsidRPr="00674E54">
        <w:rPr>
          <w:rFonts w:ascii="Times New Roman" w:hAnsi="Times New Roman" w:cs="Times New Roman"/>
          <w:sz w:val="24"/>
          <w:szCs w:val="24"/>
        </w:rPr>
        <w:t xml:space="preserve"> on a person only as long as he lives? </w:t>
      </w:r>
      <w:proofErr w:type="gramStart"/>
      <w:r w:rsidRPr="00674E54">
        <w:rPr>
          <w:rFonts w:ascii="Times New Roman" w:hAnsi="Times New Roman" w:cs="Times New Roman"/>
          <w:sz w:val="24"/>
          <w:szCs w:val="24"/>
        </w:rPr>
        <w:t>Thus</w:t>
      </w:r>
      <w:proofErr w:type="gramEnd"/>
      <w:r w:rsidRPr="00674E54">
        <w:rPr>
          <w:rFonts w:ascii="Times New Roman" w:hAnsi="Times New Roman" w:cs="Times New Roman"/>
          <w:sz w:val="24"/>
          <w:szCs w:val="24"/>
        </w:rPr>
        <w:t xml:space="preserve"> a married woman is bound by law to her husband </w:t>
      </w:r>
      <w:r w:rsidRPr="00674E54">
        <w:rPr>
          <w:rFonts w:ascii="Times New Roman" w:hAnsi="Times New Roman" w:cs="Times New Roman"/>
          <w:sz w:val="24"/>
          <w:szCs w:val="24"/>
        </w:rPr>
        <w:lastRenderedPageBreak/>
        <w:t xml:space="preserve">while he lives, but if her husband dies she is released from the law of marriage. </w:t>
      </w:r>
      <w:r w:rsidRPr="00674E54">
        <w:rPr>
          <w:rFonts w:ascii="Times New Roman" w:hAnsi="Times New Roman" w:cs="Times New Roman"/>
          <w:color w:val="000000"/>
          <w:sz w:val="24"/>
          <w:szCs w:val="24"/>
          <w:shd w:val="clear" w:color="auto" w:fill="FFFFFF"/>
        </w:rPr>
        <w:t xml:space="preserve">Accordingly, she will be called an adulteress if she lives with another man while her husband is alive. But if her husband dies, she is free from that law, </w:t>
      </w:r>
      <w:r w:rsidRPr="00674E54">
        <w:rPr>
          <w:rStyle w:val="FootnoteReference"/>
          <w:rFonts w:ascii="Times New Roman" w:hAnsi="Times New Roman" w:cs="Times New Roman"/>
          <w:sz w:val="24"/>
          <w:szCs w:val="24"/>
        </w:rPr>
        <w:footnoteReference w:id="19"/>
      </w:r>
      <w:r w:rsidRPr="00674E54">
        <w:rPr>
          <w:rFonts w:ascii="Times New Roman" w:hAnsi="Times New Roman" w:cs="Times New Roman"/>
          <w:color w:val="000000"/>
          <w:sz w:val="24"/>
          <w:szCs w:val="24"/>
          <w:shd w:val="clear" w:color="auto" w:fill="FFFFFF"/>
        </w:rPr>
        <w:t xml:space="preserve"> and if she marries another man, she is not an adulteress.</w:t>
      </w:r>
      <w:r w:rsidRPr="00674E54">
        <w:rPr>
          <w:rFonts w:ascii="Times New Roman" w:hAnsi="Times New Roman" w:cs="Times New Roman"/>
          <w:sz w:val="24"/>
          <w:szCs w:val="24"/>
        </w:rPr>
        <w:t>” (Romans 7:1-3 ESV).</w:t>
      </w:r>
    </w:p>
    <w:p w14:paraId="03D8C833" w14:textId="77777777" w:rsidR="003645F5" w:rsidRPr="00674E54" w:rsidRDefault="003645F5" w:rsidP="003645F5">
      <w:pPr>
        <w:numPr>
          <w:ilvl w:val="0"/>
          <w:numId w:val="7"/>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The test the religious scholars were attempting to accomplish was to get Jesus to choose between two interpretations; a) divorce (put away) for any reason of one’s choosing, b) prohibit divorce for any reason. But these were not the only available options so Jesus reminded them that in marriage they were united as one. In response to Moses allowing the giving of bill of divorcement, Jesus states it was their hardness of heart, dealing treacherously. While still married to him as no bill or certificate of divorcement, the man sent her away without providing food, clothing, shelter or her marital rights as required by Exodus 21:10-11. His treacherous actions left her destitute causing her to prostitute herself or cohabit to survive. Therefore, God allowed Moses to command, enjoin, permit or require a bill of divorcement to be given when putting away a wife.</w:t>
      </w:r>
    </w:p>
    <w:p w14:paraId="2E84EEB2" w14:textId="77777777" w:rsidR="003645F5" w:rsidRPr="00674E54" w:rsidRDefault="003645F5" w:rsidP="003645F5">
      <w:pPr>
        <w:spacing w:after="0" w:line="240" w:lineRule="auto"/>
        <w:jc w:val="both"/>
        <w:rPr>
          <w:rFonts w:ascii="Times New Roman" w:hAnsi="Times New Roman" w:cs="Times New Roman"/>
          <w:b/>
          <w:bCs/>
          <w:sz w:val="24"/>
          <w:szCs w:val="24"/>
        </w:rPr>
      </w:pPr>
    </w:p>
    <w:p w14:paraId="3CC5F5E9"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Unmarried</w:t>
      </w:r>
    </w:p>
    <w:p w14:paraId="1177BDEB" w14:textId="77777777" w:rsidR="003645F5" w:rsidRPr="00674E54" w:rsidRDefault="003645F5" w:rsidP="003645F5">
      <w:pPr>
        <w:pStyle w:val="ListParagraph"/>
        <w:numPr>
          <w:ilvl w:val="0"/>
          <w:numId w:val="20"/>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To the unmarried and the widows, I say that it is good for them to remain single as I am. But if they cannot exercise self-control, they should marry. For it is better to marry than to be aflame with passion. (1 Corinthians 7:8-9 ESV)</w:t>
      </w:r>
    </w:p>
    <w:p w14:paraId="39BDA4C8" w14:textId="77777777" w:rsidR="003645F5" w:rsidRPr="00674E54" w:rsidRDefault="003645F5" w:rsidP="003645F5">
      <w:pPr>
        <w:pStyle w:val="ListParagraph"/>
        <w:spacing w:after="0" w:line="240" w:lineRule="auto"/>
        <w:ind w:left="360"/>
        <w:jc w:val="both"/>
        <w:rPr>
          <w:rFonts w:ascii="Times New Roman" w:hAnsi="Times New Roman" w:cs="Times New Roman"/>
          <w:sz w:val="24"/>
          <w:szCs w:val="24"/>
        </w:rPr>
      </w:pPr>
    </w:p>
    <w:p w14:paraId="3B676047" w14:textId="77777777" w:rsidR="003645F5" w:rsidRPr="00674E54" w:rsidRDefault="003645F5" w:rsidP="003645F5">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 “Now for the matters you wrote about: It is good for a man not to marry (touch KJV). </w:t>
      </w:r>
      <w:r w:rsidRPr="00674E54">
        <w:rPr>
          <w:rStyle w:val="FootnoteReference"/>
          <w:rFonts w:ascii="Times New Roman" w:hAnsi="Times New Roman" w:cs="Times New Roman"/>
          <w:sz w:val="24"/>
          <w:szCs w:val="24"/>
        </w:rPr>
        <w:footnoteReference w:id="20"/>
      </w:r>
      <w:r w:rsidRPr="00674E54">
        <w:rPr>
          <w:rFonts w:ascii="Times New Roman" w:hAnsi="Times New Roman" w:cs="Times New Roman"/>
          <w:sz w:val="24"/>
          <w:szCs w:val="24"/>
        </w:rPr>
        <w:t xml:space="preserve">  But since there is so much immorality, each man should have his own wife, and </w:t>
      </w:r>
      <w:r w:rsidRPr="00674E54">
        <w:rPr>
          <w:rFonts w:ascii="Times New Roman" w:hAnsi="Times New Roman" w:cs="Times New Roman"/>
          <w:sz w:val="24"/>
          <w:szCs w:val="24"/>
        </w:rPr>
        <w:lastRenderedPageBreak/>
        <w:t xml:space="preserve">each woman her own husband. The husband should fulfill his marital duty </w:t>
      </w:r>
      <w:r w:rsidRPr="00674E54">
        <w:rPr>
          <w:rFonts w:ascii="Times New Roman" w:hAnsi="Times New Roman" w:cs="Times New Roman"/>
          <w:sz w:val="24"/>
          <w:szCs w:val="24"/>
          <w:vertAlign w:val="superscript"/>
        </w:rPr>
        <w:t>14</w:t>
      </w:r>
      <w:r w:rsidRPr="00674E54">
        <w:rPr>
          <w:rFonts w:ascii="Times New Roman" w:hAnsi="Times New Roman" w:cs="Times New Roman"/>
          <w:sz w:val="24"/>
          <w:szCs w:val="24"/>
        </w:rPr>
        <w:t xml:space="preserve"> to his wife, and likewise the wife to her husband. The wife's body does not belong to her alone but also to her husband. In the same way, the husband's body does not belong to him alone but also to his wife. Do not deprive each other except by mutual consent and for a time, so that you may devote yourselves to prayer. Then come together again so that Satan will not tempt you because of your lack of self-control. I say this as a concession, not as a command. I wish that all men were as I am. But each man has his own gift from God; one has this gift, another has that” (1 Corinthians 7:1- 7 NIV).</w:t>
      </w:r>
    </w:p>
    <w:p w14:paraId="07E5528C"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Withholding of marriage covenant duties appears to be not satisfying sexual passions. Neither can he withhold his other marital responsibilities (food, clothing, shelter and intimate companionship) without violating the marriage covenant</w:t>
      </w:r>
      <w:r w:rsidRPr="00674E54">
        <w:rPr>
          <w:sz w:val="24"/>
          <w:szCs w:val="24"/>
        </w:rPr>
        <w:t>.</w:t>
      </w:r>
    </w:p>
    <w:p w14:paraId="039C74AB" w14:textId="77777777" w:rsidR="003645F5" w:rsidRPr="00674E54" w:rsidRDefault="003645F5" w:rsidP="003645F5">
      <w:pPr>
        <w:spacing w:after="0" w:line="240" w:lineRule="auto"/>
        <w:jc w:val="both"/>
        <w:rPr>
          <w:rFonts w:ascii="Times New Roman" w:hAnsi="Times New Roman" w:cs="Times New Roman"/>
          <w:sz w:val="24"/>
          <w:szCs w:val="24"/>
        </w:rPr>
      </w:pPr>
    </w:p>
    <w:p w14:paraId="24347341"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Widows</w:t>
      </w:r>
    </w:p>
    <w:p w14:paraId="0B3641C2" w14:textId="77777777" w:rsidR="003645F5" w:rsidRPr="00674E54" w:rsidRDefault="003645F5" w:rsidP="003645F5">
      <w:pPr>
        <w:pStyle w:val="ListParagraph"/>
        <w:numPr>
          <w:ilvl w:val="0"/>
          <w:numId w:val="20"/>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To the unmarried and the widows, I say that it is good for them to remain single as I am. But if they cannot exercise self-control, they should marry. For it is better to marry than to be aflame with passion. …  A wife is bound to her husband as long as he lives. But if her husband dies, she is free to be married to whom she wishes, only in the Lord. Yet in my judgment she is happier if she remains as she is. And I think that I too have the Spirit of God. (1 Cor 7:8-9; 39-40 ESV)</w:t>
      </w:r>
    </w:p>
    <w:p w14:paraId="3B856B58" w14:textId="77777777" w:rsidR="003645F5" w:rsidRPr="00674E54" w:rsidRDefault="003645F5" w:rsidP="003645F5">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Christian widows and widowers are to marry other Christians to help them live righteously pleasing to God.  </w:t>
      </w:r>
    </w:p>
    <w:p w14:paraId="0873EDD5" w14:textId="77777777" w:rsidR="003645F5" w:rsidRPr="00674E54" w:rsidRDefault="003645F5" w:rsidP="003645F5">
      <w:pPr>
        <w:pStyle w:val="ListParagraph"/>
        <w:spacing w:after="0" w:line="240" w:lineRule="auto"/>
        <w:jc w:val="both"/>
        <w:rPr>
          <w:rFonts w:ascii="Times New Roman" w:hAnsi="Times New Roman" w:cs="Times New Roman"/>
          <w:sz w:val="24"/>
          <w:szCs w:val="24"/>
        </w:rPr>
      </w:pPr>
    </w:p>
    <w:p w14:paraId="6277B634"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Those Separated</w:t>
      </w:r>
    </w:p>
    <w:p w14:paraId="2595E114" w14:textId="65D771FC" w:rsidR="003645F5" w:rsidRPr="00674E54" w:rsidRDefault="003645F5" w:rsidP="003645F5">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lastRenderedPageBreak/>
        <w:t xml:space="preserve">“To the married [in </w:t>
      </w:r>
      <w:proofErr w:type="gramStart"/>
      <w:r w:rsidRPr="00674E54">
        <w:rPr>
          <w:rFonts w:ascii="Times New Roman" w:hAnsi="Times New Roman" w:cs="Times New Roman"/>
          <w:sz w:val="24"/>
          <w:szCs w:val="24"/>
        </w:rPr>
        <w:t>Christ ]</w:t>
      </w:r>
      <w:proofErr w:type="gramEnd"/>
      <w:r w:rsidRPr="00674E54">
        <w:rPr>
          <w:rFonts w:ascii="Times New Roman" w:hAnsi="Times New Roman" w:cs="Times New Roman"/>
          <w:sz w:val="24"/>
          <w:szCs w:val="24"/>
        </w:rPr>
        <w:t xml:space="preserve"> I give this charge (not I, but the Lord): the wife should not separate</w:t>
      </w:r>
      <w:r w:rsidRPr="00674E54">
        <w:rPr>
          <w:rStyle w:val="FootnoteReference"/>
          <w:rFonts w:ascii="Times New Roman" w:hAnsi="Times New Roman" w:cs="Times New Roman"/>
          <w:sz w:val="24"/>
          <w:szCs w:val="24"/>
        </w:rPr>
        <w:footnoteReference w:id="21"/>
      </w:r>
      <w:r w:rsidRPr="00674E54">
        <w:rPr>
          <w:rFonts w:ascii="Times New Roman" w:hAnsi="Times New Roman" w:cs="Times New Roman"/>
          <w:sz w:val="24"/>
          <w:szCs w:val="24"/>
        </w:rPr>
        <w:t xml:space="preserve"> from her husband, and the husband should not divorce</w:t>
      </w:r>
      <w:r w:rsidRPr="00674E54">
        <w:rPr>
          <w:rStyle w:val="FootnoteReference"/>
          <w:rFonts w:ascii="Times New Roman" w:hAnsi="Times New Roman" w:cs="Times New Roman"/>
          <w:sz w:val="24"/>
          <w:szCs w:val="24"/>
          <w:lang w:bidi="te-IN"/>
        </w:rPr>
        <w:footnoteReference w:id="22"/>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his wife” (1 Corinthians 7:10-11 ESV).</w:t>
      </w:r>
    </w:p>
    <w:p w14:paraId="01E87D3C"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Women could not divorce, but she as well as her husband could leave or abandon. When this departing occurred Christian wives and husbands were to remain unmarried or be reconciled. </w:t>
      </w:r>
    </w:p>
    <w:p w14:paraId="4F19066B" w14:textId="77777777" w:rsidR="003645F5" w:rsidRPr="00674E54" w:rsidRDefault="003645F5" w:rsidP="003645F5">
      <w:p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w:t>
      </w:r>
    </w:p>
    <w:p w14:paraId="0E180361"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Unbelieving Spouse</w:t>
      </w:r>
    </w:p>
    <w:p w14:paraId="4A4655D0" w14:textId="153CC4C4" w:rsidR="003645F5" w:rsidRPr="00674E54" w:rsidRDefault="003645F5" w:rsidP="003645F5">
      <w:pPr>
        <w:pStyle w:val="ListParagraph"/>
        <w:numPr>
          <w:ilvl w:val="0"/>
          <w:numId w:val="15"/>
        </w:numPr>
        <w:spacing w:after="0" w:line="240" w:lineRule="auto"/>
        <w:ind w:left="270" w:hanging="270"/>
        <w:jc w:val="both"/>
        <w:rPr>
          <w:rFonts w:ascii="Times New Roman" w:hAnsi="Times New Roman" w:cs="Times New Roman"/>
          <w:sz w:val="24"/>
          <w:szCs w:val="24"/>
        </w:rPr>
      </w:pPr>
      <w:r w:rsidRPr="00674E54">
        <w:rPr>
          <w:rFonts w:ascii="Times New Roman" w:hAnsi="Times New Roman" w:cs="Times New Roman"/>
          <w:sz w:val="24"/>
          <w:szCs w:val="24"/>
        </w:rPr>
        <w:t>“To the rest I say (I, not the Lord) that if any brother has a wife who is an unbeliever, and she consents to live with him, he should not divorce</w:t>
      </w:r>
      <w:r w:rsidRPr="00674E54">
        <w:rPr>
          <w:rStyle w:val="FootnoteReference"/>
          <w:rFonts w:ascii="Times New Roman" w:hAnsi="Times New Roman" w:cs="Times New Roman"/>
          <w:sz w:val="24"/>
          <w:szCs w:val="24"/>
        </w:rPr>
        <w:footnoteReference w:id="23"/>
      </w:r>
      <w:r w:rsidRPr="00674E54">
        <w:rPr>
          <w:rFonts w:ascii="Times New Roman" w:hAnsi="Times New Roman" w:cs="Times New Roman"/>
          <w:sz w:val="24"/>
          <w:szCs w:val="24"/>
        </w:rPr>
        <w:t xml:space="preserve"> her. If any woman has a husband who is an unbeliever, and he consents to live with her, she should not divorce </w:t>
      </w:r>
      <w:r w:rsidRPr="00674E54">
        <w:rPr>
          <w:rFonts w:ascii="Times New Roman" w:hAnsi="Times New Roman" w:cs="Times New Roman"/>
          <w:sz w:val="24"/>
          <w:szCs w:val="24"/>
          <w:vertAlign w:val="superscript"/>
        </w:rPr>
        <w:t>25</w:t>
      </w:r>
      <w:r w:rsidRPr="00674E54">
        <w:rPr>
          <w:rFonts w:ascii="Times New Roman" w:hAnsi="Times New Roman" w:cs="Times New Roman"/>
          <w:sz w:val="24"/>
          <w:szCs w:val="24"/>
        </w:rPr>
        <w:t xml:space="preserve"> him” (1 Corinthians 7:12-13 ESV).</w:t>
      </w:r>
    </w:p>
    <w:p w14:paraId="0756E189" w14:textId="77777777" w:rsidR="003645F5" w:rsidRPr="00674E54" w:rsidRDefault="003645F5" w:rsidP="003645F5">
      <w:pPr>
        <w:spacing w:after="0" w:line="240" w:lineRule="auto"/>
        <w:jc w:val="both"/>
        <w:rPr>
          <w:rFonts w:ascii="Times New Roman" w:hAnsi="Times New Roman" w:cs="Times New Roman"/>
          <w:sz w:val="24"/>
          <w:szCs w:val="24"/>
        </w:rPr>
      </w:pPr>
    </w:p>
    <w:p w14:paraId="2B16F77F"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Betrothed</w:t>
      </w:r>
    </w:p>
    <w:p w14:paraId="2B219BDA" w14:textId="36F58EBC" w:rsidR="003645F5" w:rsidRPr="00674E54" w:rsidRDefault="003645F5" w:rsidP="003645F5">
      <w:pPr>
        <w:pStyle w:val="ListParagraph"/>
        <w:numPr>
          <w:ilvl w:val="0"/>
          <w:numId w:val="15"/>
        </w:numPr>
        <w:autoSpaceDE w:val="0"/>
        <w:autoSpaceDN w:val="0"/>
        <w:adjustRightInd w:val="0"/>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w:t>
      </w:r>
      <w:r w:rsidRPr="00674E54">
        <w:rPr>
          <w:rFonts w:ascii="Times New Roman" w:hAnsi="Times New Roman" w:cs="Times New Roman"/>
          <w:sz w:val="24"/>
          <w:szCs w:val="24"/>
          <w:lang w:bidi="te-IN"/>
        </w:rPr>
        <w:t xml:space="preserve">Now concerning the betrothed </w:t>
      </w:r>
      <w:r w:rsidRPr="00674E54">
        <w:rPr>
          <w:rStyle w:val="FootnoteReference"/>
          <w:rFonts w:ascii="Times New Roman" w:hAnsi="Times New Roman" w:cs="Times New Roman"/>
          <w:sz w:val="24"/>
          <w:szCs w:val="24"/>
          <w:lang w:bidi="te-IN"/>
        </w:rPr>
        <w:footnoteReference w:id="24"/>
      </w:r>
      <w:r w:rsidRPr="00674E54">
        <w:rPr>
          <w:rFonts w:ascii="Times New Roman" w:hAnsi="Times New Roman" w:cs="Times New Roman"/>
          <w:sz w:val="24"/>
          <w:szCs w:val="24"/>
          <w:lang w:bidi="te-IN"/>
        </w:rPr>
        <w:t xml:space="preserve"> (virgins ASV), I have no command from the Lord, but I give my judgment as one who by the Lord's mercy is trustworthy. </w:t>
      </w:r>
      <w:r w:rsidRPr="00674E54">
        <w:rPr>
          <w:rFonts w:ascii="Times New Roman" w:hAnsi="Times New Roman" w:cs="Times New Roman"/>
          <w:sz w:val="24"/>
          <w:szCs w:val="24"/>
        </w:rPr>
        <w:t xml:space="preserve">I think that in view of the present distress it is good for a person to remain as he is. </w:t>
      </w:r>
      <w:r w:rsidRPr="00674E54">
        <w:rPr>
          <w:rFonts w:ascii="Times New Roman" w:hAnsi="Times New Roman" w:cs="Times New Roman"/>
          <w:sz w:val="24"/>
          <w:szCs w:val="24"/>
          <w:lang w:bidi="te-IN"/>
        </w:rPr>
        <w:t xml:space="preserve">  </w:t>
      </w:r>
      <w:r w:rsidRPr="00674E54">
        <w:rPr>
          <w:rFonts w:ascii="Times New Roman" w:hAnsi="Times New Roman" w:cs="Times New Roman"/>
          <w:sz w:val="24"/>
          <w:szCs w:val="24"/>
        </w:rPr>
        <w:t>Are you bound</w:t>
      </w:r>
      <w:r w:rsidRPr="00674E54">
        <w:rPr>
          <w:rStyle w:val="FootnoteReference"/>
          <w:rFonts w:ascii="Times New Roman" w:hAnsi="Times New Roman" w:cs="Times New Roman"/>
          <w:sz w:val="24"/>
          <w:szCs w:val="24"/>
        </w:rPr>
        <w:footnoteReference w:id="25"/>
      </w:r>
      <w:r w:rsidRPr="00674E54">
        <w:rPr>
          <w:rFonts w:ascii="Times New Roman" w:hAnsi="Times New Roman" w:cs="Times New Roman"/>
          <w:sz w:val="24"/>
          <w:szCs w:val="24"/>
        </w:rPr>
        <w:t xml:space="preserve"> to a wife? Do not seek to be free.</w:t>
      </w:r>
      <w:r w:rsidRPr="00674E54">
        <w:rPr>
          <w:rStyle w:val="FootnoteReference"/>
          <w:rFonts w:ascii="Times New Roman" w:hAnsi="Times New Roman" w:cs="Times New Roman"/>
          <w:sz w:val="24"/>
          <w:szCs w:val="24"/>
        </w:rPr>
        <w:footnoteReference w:id="26"/>
      </w:r>
      <w:r w:rsidRPr="00674E54">
        <w:rPr>
          <w:rFonts w:ascii="Times New Roman" w:hAnsi="Times New Roman" w:cs="Times New Roman"/>
          <w:sz w:val="24"/>
          <w:szCs w:val="24"/>
        </w:rPr>
        <w:t xml:space="preserve"> Are you free</w:t>
      </w:r>
      <w:r w:rsidRPr="00674E54">
        <w:rPr>
          <w:rStyle w:val="FootnoteReference"/>
          <w:rFonts w:ascii="Times New Roman" w:hAnsi="Times New Roman" w:cs="Times New Roman"/>
          <w:sz w:val="24"/>
          <w:szCs w:val="24"/>
        </w:rPr>
        <w:footnoteReference w:id="27"/>
      </w:r>
      <w:r w:rsidRPr="00674E54">
        <w:rPr>
          <w:rFonts w:ascii="Times New Roman" w:hAnsi="Times New Roman" w:cs="Times New Roman"/>
          <w:sz w:val="24"/>
          <w:szCs w:val="24"/>
        </w:rPr>
        <w:t xml:space="preserve"> from a wife</w:t>
      </w:r>
      <w:r w:rsidRPr="00674E54">
        <w:rPr>
          <w:rStyle w:val="FootnoteReference"/>
          <w:rFonts w:ascii="Times New Roman" w:hAnsi="Times New Roman" w:cs="Times New Roman"/>
          <w:sz w:val="24"/>
          <w:szCs w:val="24"/>
        </w:rPr>
        <w:footnoteReference w:id="28"/>
      </w:r>
      <w:r w:rsidRPr="00674E54">
        <w:rPr>
          <w:rFonts w:ascii="Times New Roman" w:hAnsi="Times New Roman" w:cs="Times New Roman"/>
          <w:sz w:val="24"/>
          <w:szCs w:val="24"/>
        </w:rPr>
        <w:t>?</w:t>
      </w:r>
      <w:r w:rsidRPr="00674E54">
        <w:rPr>
          <w:rStyle w:val="FootnoteReference"/>
          <w:rFonts w:ascii="Times New Roman" w:hAnsi="Times New Roman" w:cs="Times New Roman"/>
          <w:sz w:val="24"/>
          <w:szCs w:val="24"/>
        </w:rPr>
        <w:t xml:space="preserve"> </w:t>
      </w:r>
      <w:r w:rsidRPr="00674E54">
        <w:rPr>
          <w:rFonts w:ascii="Times New Roman" w:hAnsi="Times New Roman" w:cs="Times New Roman"/>
          <w:sz w:val="24"/>
          <w:szCs w:val="24"/>
        </w:rPr>
        <w:t xml:space="preserve">Do not seek a wife. But if you do marry, you have not sinned, and if a betrothed (in a covenant of marriage but not married) woman marries, she has not sinned. Yet those who marry </w:t>
      </w:r>
      <w:r w:rsidRPr="00674E54">
        <w:rPr>
          <w:rFonts w:ascii="Times New Roman" w:hAnsi="Times New Roman" w:cs="Times New Roman"/>
          <w:sz w:val="24"/>
          <w:szCs w:val="24"/>
        </w:rPr>
        <w:lastRenderedPageBreak/>
        <w:t xml:space="preserve">will have worldly troubles, and I would spare you that. This is what I mean, brothers: the appointed time has grown very short. From now on, let those who have wives live as though they had none, and those who mourn as though they were not mourning, and those who rejoice as though they were not rejoicing, and those who buy as though they had no goods, and those who deal with the world as though they had no dealings with it. For the present form of this world is passing away” (1 Corinthians 7:25-31 ESV). </w:t>
      </w:r>
    </w:p>
    <w:p w14:paraId="4364D66F" w14:textId="77777777" w:rsidR="003645F5" w:rsidRPr="00674E54" w:rsidRDefault="003645F5" w:rsidP="003645F5">
      <w:pPr>
        <w:numPr>
          <w:ilvl w:val="0"/>
          <w:numId w:val="16"/>
        </w:numPr>
        <w:autoSpaceDE w:val="0"/>
        <w:autoSpaceDN w:val="0"/>
        <w:adjustRightInd w:val="0"/>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You can avoid stress in the coming persecution, by not marrying.</w:t>
      </w:r>
    </w:p>
    <w:p w14:paraId="0E832ACE" w14:textId="77777777" w:rsidR="003645F5" w:rsidRPr="00674E54" w:rsidRDefault="003645F5" w:rsidP="003645F5">
      <w:pPr>
        <w:autoSpaceDE w:val="0"/>
        <w:autoSpaceDN w:val="0"/>
        <w:adjustRightInd w:val="0"/>
        <w:spacing w:after="0" w:line="240" w:lineRule="auto"/>
        <w:ind w:left="360"/>
        <w:jc w:val="both"/>
        <w:rPr>
          <w:rFonts w:ascii="Times New Roman" w:hAnsi="Times New Roman" w:cs="Times New Roman"/>
          <w:sz w:val="24"/>
          <w:szCs w:val="24"/>
          <w:lang w:bidi="te-IN"/>
        </w:rPr>
      </w:pPr>
    </w:p>
    <w:p w14:paraId="590DE971" w14:textId="77777777" w:rsidR="003645F5" w:rsidRPr="00674E54" w:rsidRDefault="003645F5" w:rsidP="003645F5">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“I want you to be free from anxieties. The unmarried man is anxious about the things of the Lord, how to please the Lord. But the married man is anxious about worldly things, how to please his wife, and his interests are divided. And the unmarried or betrothed woman is anxious about the things of the Lord, how to be holy in body and spirit. But the married woman is anxious about worldly things, how to please her husband. If anyone thinks that he is not behaving properly toward his betrothed, if his passions are strong, and it has to be, let him do as he wishes: let them marry—it is no sin. But whoever is firmly established in his heart, being under no necessity but having his desire under control, and has determined this in his heart, to keep her as his betrothed, he will do well. </w:t>
      </w:r>
      <w:proofErr w:type="gramStart"/>
      <w:r w:rsidRPr="00674E54">
        <w:rPr>
          <w:rFonts w:ascii="Times New Roman" w:hAnsi="Times New Roman" w:cs="Times New Roman"/>
          <w:sz w:val="24"/>
          <w:szCs w:val="24"/>
        </w:rPr>
        <w:t>So</w:t>
      </w:r>
      <w:proofErr w:type="gramEnd"/>
      <w:r w:rsidRPr="00674E54">
        <w:rPr>
          <w:rFonts w:ascii="Times New Roman" w:hAnsi="Times New Roman" w:cs="Times New Roman"/>
          <w:sz w:val="24"/>
          <w:szCs w:val="24"/>
        </w:rPr>
        <w:t xml:space="preserve"> then he who marries his betrothed does well, and he who refrains from marriage will do even better” (1 Corinthians 7:32-38).</w:t>
      </w:r>
    </w:p>
    <w:p w14:paraId="05C16E45" w14:textId="77777777" w:rsidR="003645F5" w:rsidRPr="00674E54" w:rsidRDefault="003645F5" w:rsidP="003645F5">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lang w:bidi="te-IN"/>
        </w:rPr>
        <w:t xml:space="preserve">The point is that under certain situations love and concern of family increases the temptation to yield to the pressures of persecution rather than remain faithful to their covenant with God. But sexual passions could be </w:t>
      </w:r>
      <w:r w:rsidRPr="00674E54">
        <w:rPr>
          <w:rFonts w:ascii="Times New Roman" w:hAnsi="Times New Roman" w:cs="Times New Roman"/>
          <w:sz w:val="24"/>
          <w:szCs w:val="24"/>
        </w:rPr>
        <w:t>greater if so, it is not a sin to marry.</w:t>
      </w:r>
    </w:p>
    <w:p w14:paraId="68AFF4DA" w14:textId="77777777" w:rsidR="003645F5" w:rsidRPr="00674E54" w:rsidRDefault="003645F5" w:rsidP="003645F5">
      <w:pPr>
        <w:autoSpaceDE w:val="0"/>
        <w:autoSpaceDN w:val="0"/>
        <w:adjustRightInd w:val="0"/>
        <w:spacing w:after="0" w:line="240" w:lineRule="auto"/>
        <w:ind w:left="720"/>
        <w:jc w:val="both"/>
        <w:rPr>
          <w:rFonts w:ascii="Times New Roman" w:hAnsi="Times New Roman" w:cs="Times New Roman"/>
          <w:sz w:val="24"/>
          <w:szCs w:val="24"/>
        </w:rPr>
      </w:pPr>
    </w:p>
    <w:p w14:paraId="41513A58"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lastRenderedPageBreak/>
        <w:t>Summary</w:t>
      </w:r>
    </w:p>
    <w:p w14:paraId="64381211" w14:textId="77777777" w:rsidR="003645F5" w:rsidRPr="00674E54" w:rsidRDefault="003645F5" w:rsidP="003645F5">
      <w:pPr>
        <w:spacing w:after="0" w:line="240" w:lineRule="auto"/>
        <w:jc w:val="both"/>
        <w:rPr>
          <w:rFonts w:ascii="Times New Roman" w:hAnsi="Times New Roman" w:cs="Times New Roman"/>
          <w:sz w:val="24"/>
          <w:szCs w:val="24"/>
          <w:u w:val="single"/>
        </w:rPr>
      </w:pPr>
      <w:r w:rsidRPr="00674E54">
        <w:rPr>
          <w:rFonts w:ascii="Times New Roman" w:hAnsi="Times New Roman" w:cs="Times New Roman"/>
          <w:sz w:val="24"/>
          <w:szCs w:val="24"/>
          <w:u w:val="single"/>
        </w:rPr>
        <w:t xml:space="preserve">Matthew </w:t>
      </w:r>
    </w:p>
    <w:p w14:paraId="5619F6AF" w14:textId="77777777" w:rsidR="003645F5"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Jesus reiterated that breaking the marriage covenant by not fulfilling their covenant obligations and by giving a certificate of divorce is a sin unless a spouse broke their marriage covenant by being sexually unfaithful.  The putting away of a faithful spouse without a bill of divorcement is a sin as the marriage covenant has been broken but still legally married.  </w:t>
      </w:r>
    </w:p>
    <w:p w14:paraId="701003E9" w14:textId="77777777" w:rsidR="00F31146" w:rsidRPr="00674E54" w:rsidRDefault="00F31146" w:rsidP="003645F5">
      <w:pPr>
        <w:spacing w:after="0" w:line="240" w:lineRule="auto"/>
        <w:jc w:val="both"/>
        <w:rPr>
          <w:rFonts w:ascii="Times New Roman" w:hAnsi="Times New Roman" w:cs="Times New Roman"/>
          <w:sz w:val="24"/>
          <w:szCs w:val="24"/>
        </w:rPr>
      </w:pPr>
    </w:p>
    <w:p w14:paraId="3D196F9E" w14:textId="6EAA4C2F"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 Pharisees in Matthew 19 were attempting to trap or test Jesus into choosing between two teachings, (put away or divorcing a wife for any reason or prohibiting divorce, putting away, for any reason).  Jesus stated that originally, and it still applies today, man and woman were and are united by covenant into one flesh and that relationship was and is intended to last until death. But man is capable of sinning and he does so by breaking his marriage covenant by abandoning or sending her away. Due to man’s treacherous dealing by not giving a bill of divorcement to his defenseless wife, God </w:t>
      </w:r>
      <w:r w:rsidR="00F31146">
        <w:rPr>
          <w:rFonts w:ascii="Times New Roman" w:hAnsi="Times New Roman" w:cs="Times New Roman"/>
          <w:sz w:val="24"/>
          <w:szCs w:val="24"/>
        </w:rPr>
        <w:t>approved</w:t>
      </w:r>
      <w:r w:rsidRPr="00674E54">
        <w:rPr>
          <w:rFonts w:ascii="Times New Roman" w:hAnsi="Times New Roman" w:cs="Times New Roman"/>
          <w:sz w:val="24"/>
          <w:szCs w:val="24"/>
        </w:rPr>
        <w:t xml:space="preserve"> the written document of divorce </w:t>
      </w:r>
      <w:r w:rsidRPr="00674E54">
        <w:rPr>
          <w:rFonts w:ascii="Times New Roman" w:hAnsi="Times New Roman" w:cs="Times New Roman"/>
          <w:sz w:val="24"/>
          <w:szCs w:val="24"/>
          <w:u w:val="single"/>
        </w:rPr>
        <w:t>as recognition of a dissolved marriage</w:t>
      </w:r>
      <w:r w:rsidRPr="00674E54">
        <w:rPr>
          <w:rFonts w:ascii="Times New Roman" w:hAnsi="Times New Roman" w:cs="Times New Roman"/>
          <w:sz w:val="24"/>
          <w:szCs w:val="24"/>
        </w:rPr>
        <w:t xml:space="preserve">. The woman was then able to marry legally without being considered an adulteress since the covenant of marriage had been dissolved by divorce. </w:t>
      </w:r>
    </w:p>
    <w:p w14:paraId="13DBC449" w14:textId="77777777" w:rsidR="003645F5" w:rsidRPr="00674E54" w:rsidRDefault="003645F5" w:rsidP="003645F5">
      <w:pPr>
        <w:spacing w:after="0" w:line="240" w:lineRule="auto"/>
        <w:jc w:val="both"/>
        <w:rPr>
          <w:rFonts w:ascii="Times New Roman" w:hAnsi="Times New Roman" w:cs="Times New Roman"/>
          <w:sz w:val="24"/>
          <w:szCs w:val="24"/>
        </w:rPr>
      </w:pPr>
    </w:p>
    <w:p w14:paraId="7105EDB9" w14:textId="2774FE8E"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Therefore, she was not cohabiting, not living in adultery, but married. Without the divorce document, she could only cohabit, not legally marry. Since a divorce certificate acknowledges by law the marriage is dissolved. They are no longer in a marriage relationship, thus free or loosed from a spouse. The divorce certificate does not negate the sin of divorcing a faithful spouse (also recorded in Mark 10 and Luke 16). The sin of divorcing can be forgiven just as the sin of fornication or any other sin. In </w:t>
      </w:r>
      <w:r w:rsidR="00F31146">
        <w:rPr>
          <w:rFonts w:ascii="Times New Roman" w:hAnsi="Times New Roman" w:cs="Times New Roman"/>
          <w:sz w:val="24"/>
          <w:szCs w:val="24"/>
        </w:rPr>
        <w:t>Chapter</w:t>
      </w:r>
      <w:r w:rsidRPr="00674E54">
        <w:rPr>
          <w:rFonts w:ascii="Times New Roman" w:hAnsi="Times New Roman" w:cs="Times New Roman"/>
          <w:sz w:val="24"/>
          <w:szCs w:val="24"/>
        </w:rPr>
        <w:t xml:space="preserve"> 5 Jesus explains that it is the inner man can lust </w:t>
      </w:r>
      <w:r w:rsidR="00F31146">
        <w:rPr>
          <w:rFonts w:ascii="Times New Roman" w:hAnsi="Times New Roman" w:cs="Times New Roman"/>
          <w:sz w:val="24"/>
          <w:szCs w:val="24"/>
        </w:rPr>
        <w:t xml:space="preserve">and </w:t>
      </w:r>
      <w:r w:rsidRPr="00674E54">
        <w:rPr>
          <w:rFonts w:ascii="Times New Roman" w:hAnsi="Times New Roman" w:cs="Times New Roman"/>
          <w:sz w:val="24"/>
          <w:szCs w:val="24"/>
        </w:rPr>
        <w:t xml:space="preserve">thereby commit adultery. </w:t>
      </w:r>
    </w:p>
    <w:p w14:paraId="0B7DBDCF" w14:textId="77777777" w:rsidR="003645F5" w:rsidRPr="00674E54" w:rsidRDefault="003645F5" w:rsidP="003645F5">
      <w:pPr>
        <w:spacing w:after="0" w:line="240" w:lineRule="auto"/>
        <w:jc w:val="both"/>
        <w:rPr>
          <w:rFonts w:ascii="Times New Roman" w:hAnsi="Times New Roman" w:cs="Times New Roman"/>
          <w:sz w:val="24"/>
          <w:szCs w:val="24"/>
        </w:rPr>
      </w:pPr>
    </w:p>
    <w:p w14:paraId="71E75B61" w14:textId="77777777" w:rsidR="003645F5" w:rsidRPr="00674E54" w:rsidRDefault="003645F5" w:rsidP="003645F5">
      <w:pPr>
        <w:spacing w:after="0" w:line="240" w:lineRule="auto"/>
        <w:jc w:val="both"/>
        <w:rPr>
          <w:rFonts w:ascii="Times New Roman" w:hAnsi="Times New Roman" w:cs="Times New Roman"/>
          <w:sz w:val="24"/>
          <w:szCs w:val="24"/>
          <w:u w:val="single"/>
        </w:rPr>
      </w:pPr>
      <w:r w:rsidRPr="00674E54">
        <w:rPr>
          <w:rFonts w:ascii="Times New Roman" w:hAnsi="Times New Roman" w:cs="Times New Roman"/>
          <w:sz w:val="24"/>
          <w:szCs w:val="24"/>
          <w:u w:val="single"/>
        </w:rPr>
        <w:t>1 Corinthians</w:t>
      </w:r>
    </w:p>
    <w:p w14:paraId="53A98662"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To the unmarried (never married, widowed and divorced):</w:t>
      </w:r>
    </w:p>
    <w:p w14:paraId="2995380B" w14:textId="6388753E" w:rsidR="003645F5" w:rsidRPr="00674E54" w:rsidRDefault="003645F5" w:rsidP="003645F5">
      <w:pPr>
        <w:numPr>
          <w:ilvl w:val="1"/>
          <w:numId w:val="1"/>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lastRenderedPageBreak/>
        <w:t xml:space="preserve"> Each man should have his own wife and each woman her own</w:t>
      </w:r>
      <w:r w:rsidR="00F31146">
        <w:rPr>
          <w:rFonts w:ascii="Times New Roman" w:hAnsi="Times New Roman" w:cs="Times New Roman"/>
          <w:sz w:val="24"/>
          <w:szCs w:val="24"/>
        </w:rPr>
        <w:t xml:space="preserve"> </w:t>
      </w:r>
      <w:r w:rsidRPr="00674E54">
        <w:rPr>
          <w:rFonts w:ascii="Times New Roman" w:hAnsi="Times New Roman" w:cs="Times New Roman"/>
          <w:sz w:val="24"/>
          <w:szCs w:val="24"/>
        </w:rPr>
        <w:t>husband (as stated in the beginning it is not good for man to be alone).</w:t>
      </w:r>
    </w:p>
    <w:p w14:paraId="5C93BAB0" w14:textId="77777777" w:rsidR="003645F5" w:rsidRPr="00674E54" w:rsidRDefault="003645F5" w:rsidP="003645F5">
      <w:pPr>
        <w:numPr>
          <w:ilvl w:val="1"/>
          <w:numId w:val="1"/>
        </w:numPr>
        <w:tabs>
          <w:tab w:val="left" w:pos="72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Men and women should marry to avoid sexual immorality.</w:t>
      </w:r>
    </w:p>
    <w:p w14:paraId="2A6DD0B9" w14:textId="77777777" w:rsidR="003645F5" w:rsidRPr="00674E54" w:rsidRDefault="003645F5" w:rsidP="003645F5">
      <w:pPr>
        <w:numPr>
          <w:ilvl w:val="1"/>
          <w:numId w:val="1"/>
        </w:numPr>
        <w:tabs>
          <w:tab w:val="left" w:pos="72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It is better to marry than burn with passion. Those divorced have the same or perhaps even greater sexual desires than those who never married. Therefore, their sexual desires may be more difficult to control than those who have never married.</w:t>
      </w:r>
    </w:p>
    <w:p w14:paraId="51ED1A6E" w14:textId="77777777" w:rsidR="003645F5" w:rsidRPr="00674E54" w:rsidRDefault="003645F5" w:rsidP="003645F5">
      <w:pPr>
        <w:spacing w:after="0" w:line="240" w:lineRule="auto"/>
        <w:jc w:val="both"/>
        <w:rPr>
          <w:rFonts w:ascii="Times New Roman" w:hAnsi="Times New Roman" w:cs="Times New Roman"/>
          <w:sz w:val="24"/>
          <w:szCs w:val="24"/>
        </w:rPr>
      </w:pPr>
    </w:p>
    <w:p w14:paraId="101BC3E8"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To the married:</w:t>
      </w:r>
    </w:p>
    <w:p w14:paraId="14375BDF" w14:textId="77777777" w:rsidR="003645F5" w:rsidRPr="00674E54" w:rsidRDefault="003645F5" w:rsidP="003645F5">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 xml:space="preserve">Do not send away without a divorce certificate or divorce with a certificate a faithful wife as both </w:t>
      </w:r>
      <w:proofErr w:type="gramStart"/>
      <w:r w:rsidRPr="00674E54">
        <w:rPr>
          <w:rFonts w:ascii="Times New Roman" w:hAnsi="Times New Roman" w:cs="Times New Roman"/>
          <w:sz w:val="24"/>
          <w:szCs w:val="24"/>
        </w:rPr>
        <w:t>break</w:t>
      </w:r>
      <w:proofErr w:type="gramEnd"/>
      <w:r w:rsidRPr="00674E54">
        <w:rPr>
          <w:rFonts w:ascii="Times New Roman" w:hAnsi="Times New Roman" w:cs="Times New Roman"/>
          <w:sz w:val="24"/>
          <w:szCs w:val="24"/>
        </w:rPr>
        <w:t xml:space="preserve"> a marriage covenant. </w:t>
      </w:r>
    </w:p>
    <w:p w14:paraId="2ACC4385" w14:textId="0506B6F9" w:rsidR="003645F5" w:rsidRPr="00674E54" w:rsidRDefault="003645F5" w:rsidP="003645F5">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Do not withhold fulfilling a spouse’s sexual desires</w:t>
      </w:r>
    </w:p>
    <w:p w14:paraId="7947000F" w14:textId="77777777" w:rsidR="003645F5" w:rsidRPr="00674E54" w:rsidRDefault="003645F5" w:rsidP="003645F5">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 xml:space="preserve">A husband and wife may separate by mutual consent from each other for purposes of prayer and fasting. The separation period must be of sufficient brevity so as to avoid the temptation for sexual immorality.  </w:t>
      </w:r>
    </w:p>
    <w:p w14:paraId="33DA28E0" w14:textId="77777777" w:rsidR="003645F5" w:rsidRPr="00674E54" w:rsidRDefault="003645F5" w:rsidP="003645F5">
      <w:pPr>
        <w:tabs>
          <w:tab w:val="left" w:pos="720"/>
        </w:tabs>
        <w:spacing w:after="0" w:line="240" w:lineRule="auto"/>
        <w:ind w:left="540" w:hanging="360"/>
        <w:jc w:val="both"/>
        <w:rPr>
          <w:rFonts w:ascii="Times New Roman" w:hAnsi="Times New Roman" w:cs="Times New Roman"/>
          <w:sz w:val="24"/>
          <w:szCs w:val="24"/>
        </w:rPr>
      </w:pPr>
      <w:r w:rsidRPr="00674E54">
        <w:rPr>
          <w:rFonts w:ascii="Times New Roman" w:hAnsi="Times New Roman" w:cs="Times New Roman"/>
          <w:sz w:val="24"/>
          <w:szCs w:val="24"/>
        </w:rPr>
        <w:t>d.  Refusal to reconcile following a separation from a faithful spouse breaks the marriage covenant.</w:t>
      </w:r>
    </w:p>
    <w:p w14:paraId="535EE2BB" w14:textId="77777777" w:rsidR="003645F5" w:rsidRPr="00674E54" w:rsidRDefault="003645F5" w:rsidP="003645F5">
      <w:pPr>
        <w:tabs>
          <w:tab w:val="left" w:pos="720"/>
        </w:tabs>
        <w:spacing w:after="0" w:line="240" w:lineRule="auto"/>
        <w:ind w:left="540" w:hanging="360"/>
        <w:jc w:val="both"/>
        <w:rPr>
          <w:rFonts w:ascii="Times New Roman" w:hAnsi="Times New Roman" w:cs="Times New Roman"/>
          <w:sz w:val="24"/>
          <w:szCs w:val="24"/>
        </w:rPr>
      </w:pPr>
      <w:r w:rsidRPr="00674E54">
        <w:rPr>
          <w:rFonts w:ascii="Times New Roman" w:hAnsi="Times New Roman" w:cs="Times New Roman"/>
          <w:sz w:val="24"/>
          <w:szCs w:val="24"/>
        </w:rPr>
        <w:t>e.  Christians are to remain in their marriage relationship to an unbelieving spouse who consents to do so.</w:t>
      </w:r>
    </w:p>
    <w:p w14:paraId="7A2CF31A" w14:textId="77777777" w:rsidR="003645F5" w:rsidRPr="00674E54" w:rsidRDefault="003645F5" w:rsidP="003645F5">
      <w:pPr>
        <w:tabs>
          <w:tab w:val="left" w:pos="720"/>
        </w:tabs>
        <w:spacing w:after="0" w:line="240" w:lineRule="auto"/>
        <w:ind w:left="540" w:hanging="360"/>
        <w:jc w:val="both"/>
        <w:rPr>
          <w:rFonts w:ascii="Times New Roman" w:hAnsi="Times New Roman" w:cs="Times New Roman"/>
          <w:sz w:val="24"/>
          <w:szCs w:val="24"/>
        </w:rPr>
      </w:pPr>
      <w:r w:rsidRPr="00674E54">
        <w:rPr>
          <w:rFonts w:ascii="Times New Roman" w:hAnsi="Times New Roman" w:cs="Times New Roman"/>
          <w:sz w:val="24"/>
          <w:szCs w:val="24"/>
        </w:rPr>
        <w:t xml:space="preserve">f.  A Christian is not bound to their marriage covenant if an unbelieving spouse deserts or abandons their wife or husband. The marriage covenant is broken and by choice, the covenant obligations are not being fulfilled. </w:t>
      </w:r>
    </w:p>
    <w:p w14:paraId="29771E1D" w14:textId="77777777" w:rsidR="003645F5" w:rsidRPr="00674E54" w:rsidRDefault="003645F5" w:rsidP="003645F5">
      <w:pPr>
        <w:spacing w:after="0" w:line="240" w:lineRule="auto"/>
        <w:jc w:val="both"/>
        <w:rPr>
          <w:rFonts w:ascii="Times New Roman" w:hAnsi="Times New Roman" w:cs="Times New Roman"/>
          <w:bCs/>
          <w:sz w:val="24"/>
          <w:szCs w:val="24"/>
        </w:rPr>
      </w:pPr>
    </w:p>
    <w:p w14:paraId="59CB0724" w14:textId="77777777" w:rsidR="003645F5" w:rsidRPr="00674E54" w:rsidRDefault="003645F5" w:rsidP="003645F5">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 xml:space="preserve">When one enters into an exclusive covenant relationship all other similar relationships must be excluded, such as: </w:t>
      </w:r>
    </w:p>
    <w:p w14:paraId="5CDDCA4A" w14:textId="77777777" w:rsidR="003645F5" w:rsidRPr="00674E54" w:rsidRDefault="003645F5" w:rsidP="003645F5">
      <w:pPr>
        <w:spacing w:after="0" w:line="240" w:lineRule="auto"/>
        <w:ind w:left="270" w:hanging="90"/>
        <w:jc w:val="both"/>
        <w:rPr>
          <w:rFonts w:ascii="Times New Roman" w:hAnsi="Times New Roman" w:cs="Times New Roman"/>
          <w:bCs/>
          <w:sz w:val="24"/>
          <w:szCs w:val="24"/>
        </w:rPr>
      </w:pPr>
      <w:r w:rsidRPr="00674E54">
        <w:rPr>
          <w:rFonts w:ascii="Times New Roman" w:hAnsi="Times New Roman" w:cs="Times New Roman"/>
          <w:bCs/>
          <w:sz w:val="24"/>
          <w:szCs w:val="24"/>
        </w:rPr>
        <w:t xml:space="preserve">a.   marriage to a spouse in the physical  </w:t>
      </w:r>
    </w:p>
    <w:p w14:paraId="43A66D65" w14:textId="77777777" w:rsidR="003645F5" w:rsidRPr="00674E54" w:rsidRDefault="003645F5" w:rsidP="003645F5">
      <w:pPr>
        <w:spacing w:after="0" w:line="240" w:lineRule="auto"/>
        <w:ind w:left="270" w:hanging="90"/>
        <w:jc w:val="both"/>
        <w:rPr>
          <w:rFonts w:ascii="Times New Roman" w:hAnsi="Times New Roman" w:cs="Times New Roman"/>
          <w:bCs/>
          <w:sz w:val="24"/>
          <w:szCs w:val="24"/>
        </w:rPr>
      </w:pPr>
      <w:r w:rsidRPr="00674E54">
        <w:rPr>
          <w:rFonts w:ascii="Times New Roman" w:hAnsi="Times New Roman" w:cs="Times New Roman"/>
          <w:bCs/>
          <w:sz w:val="24"/>
          <w:szCs w:val="24"/>
        </w:rPr>
        <w:t xml:space="preserve">b.   being the bride of Christ in </w:t>
      </w:r>
      <w:proofErr w:type="gramStart"/>
      <w:r w:rsidRPr="00674E54">
        <w:rPr>
          <w:rFonts w:ascii="Times New Roman" w:hAnsi="Times New Roman" w:cs="Times New Roman"/>
          <w:bCs/>
          <w:sz w:val="24"/>
          <w:szCs w:val="24"/>
        </w:rPr>
        <w:t>the  spiritual</w:t>
      </w:r>
      <w:proofErr w:type="gramEnd"/>
      <w:r w:rsidRPr="00674E54">
        <w:rPr>
          <w:rFonts w:ascii="Times New Roman" w:hAnsi="Times New Roman" w:cs="Times New Roman"/>
          <w:bCs/>
          <w:sz w:val="24"/>
          <w:szCs w:val="24"/>
        </w:rPr>
        <w:t xml:space="preserve"> </w:t>
      </w:r>
    </w:p>
    <w:p w14:paraId="62BFA6D6" w14:textId="77777777" w:rsidR="003645F5" w:rsidRPr="00674E54" w:rsidRDefault="003645F5" w:rsidP="003645F5">
      <w:pPr>
        <w:spacing w:after="0" w:line="240" w:lineRule="auto"/>
        <w:jc w:val="both"/>
        <w:rPr>
          <w:rFonts w:ascii="Times New Roman" w:hAnsi="Times New Roman" w:cs="Times New Roman"/>
          <w:bCs/>
          <w:sz w:val="24"/>
          <w:szCs w:val="24"/>
        </w:rPr>
      </w:pPr>
    </w:p>
    <w:p w14:paraId="6D705634" w14:textId="77777777" w:rsidR="003645F5" w:rsidRPr="00674E54" w:rsidRDefault="003645F5" w:rsidP="003645F5">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Not fulfilling the covenant requirements or being unfaithful to a covenant is adultery, such as:</w:t>
      </w:r>
    </w:p>
    <w:p w14:paraId="09A7E967" w14:textId="77777777" w:rsidR="003645F5" w:rsidRPr="00674E54" w:rsidRDefault="003645F5" w:rsidP="003645F5">
      <w:pPr>
        <w:numPr>
          <w:ilvl w:val="0"/>
          <w:numId w:val="3"/>
        </w:numPr>
        <w:tabs>
          <w:tab w:val="left" w:pos="450"/>
          <w:tab w:val="left" w:pos="540"/>
        </w:tabs>
        <w:spacing w:after="0" w:line="240" w:lineRule="auto"/>
        <w:ind w:left="270" w:hanging="90"/>
        <w:jc w:val="both"/>
        <w:rPr>
          <w:rFonts w:ascii="Times New Roman" w:hAnsi="Times New Roman" w:cs="Times New Roman"/>
          <w:sz w:val="24"/>
          <w:szCs w:val="24"/>
        </w:rPr>
      </w:pPr>
      <w:r w:rsidRPr="00674E54">
        <w:rPr>
          <w:rFonts w:ascii="Times New Roman" w:hAnsi="Times New Roman" w:cs="Times New Roman"/>
          <w:bCs/>
          <w:sz w:val="24"/>
          <w:szCs w:val="24"/>
        </w:rPr>
        <w:t>In the marriage relationship</w:t>
      </w:r>
    </w:p>
    <w:p w14:paraId="09B1C619" w14:textId="77777777" w:rsidR="003645F5" w:rsidRPr="00674E54" w:rsidRDefault="003645F5" w:rsidP="003645F5">
      <w:pPr>
        <w:numPr>
          <w:ilvl w:val="2"/>
          <w:numId w:val="3"/>
        </w:numPr>
        <w:tabs>
          <w:tab w:val="left" w:pos="630"/>
        </w:tabs>
        <w:spacing w:after="0" w:line="240" w:lineRule="auto"/>
        <w:ind w:left="990" w:hanging="360"/>
        <w:jc w:val="both"/>
        <w:rPr>
          <w:rFonts w:ascii="Times New Roman" w:hAnsi="Times New Roman" w:cs="Times New Roman"/>
          <w:sz w:val="24"/>
          <w:szCs w:val="24"/>
        </w:rPr>
      </w:pPr>
      <w:r w:rsidRPr="00674E54">
        <w:rPr>
          <w:rFonts w:ascii="Times New Roman" w:hAnsi="Times New Roman" w:cs="Times New Roman"/>
          <w:sz w:val="24"/>
          <w:szCs w:val="24"/>
        </w:rPr>
        <w:lastRenderedPageBreak/>
        <w:t xml:space="preserve">  sexual intercourse with someone other than one’s spouse </w:t>
      </w:r>
    </w:p>
    <w:p w14:paraId="040970F9" w14:textId="77777777" w:rsidR="003645F5" w:rsidRPr="00674E54" w:rsidRDefault="003645F5" w:rsidP="003645F5">
      <w:pPr>
        <w:numPr>
          <w:ilvl w:val="2"/>
          <w:numId w:val="3"/>
        </w:numPr>
        <w:spacing w:after="0" w:line="240" w:lineRule="auto"/>
        <w:ind w:left="63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  refusal to reconcile following separation</w:t>
      </w:r>
    </w:p>
    <w:p w14:paraId="793FA34C" w14:textId="77777777" w:rsidR="003645F5" w:rsidRPr="00674E54" w:rsidRDefault="003645F5" w:rsidP="003645F5">
      <w:pPr>
        <w:numPr>
          <w:ilvl w:val="2"/>
          <w:numId w:val="3"/>
        </w:numPr>
        <w:spacing w:after="0" w:line="240" w:lineRule="auto"/>
        <w:ind w:left="720" w:hanging="90"/>
        <w:jc w:val="both"/>
        <w:rPr>
          <w:rFonts w:ascii="Times New Roman" w:hAnsi="Times New Roman" w:cs="Times New Roman"/>
          <w:sz w:val="24"/>
          <w:szCs w:val="24"/>
        </w:rPr>
      </w:pPr>
      <w:r w:rsidRPr="00674E54">
        <w:rPr>
          <w:rFonts w:ascii="Times New Roman" w:hAnsi="Times New Roman" w:cs="Times New Roman"/>
          <w:sz w:val="24"/>
          <w:szCs w:val="24"/>
        </w:rPr>
        <w:t>not fulfilling one’s marital obligations and /or refusing to participate in the sexual and companion relationship</w:t>
      </w:r>
    </w:p>
    <w:p w14:paraId="19688636" w14:textId="77777777" w:rsidR="003645F5" w:rsidRPr="00674E54" w:rsidRDefault="003645F5" w:rsidP="003645F5">
      <w:pPr>
        <w:numPr>
          <w:ilvl w:val="2"/>
          <w:numId w:val="3"/>
        </w:numPr>
        <w:spacing w:after="0" w:line="240" w:lineRule="auto"/>
        <w:ind w:left="63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  abandonment</w:t>
      </w:r>
    </w:p>
    <w:p w14:paraId="59F172CC" w14:textId="77777777" w:rsidR="003645F5" w:rsidRPr="00674E54" w:rsidRDefault="003645F5" w:rsidP="003645F5">
      <w:pPr>
        <w:spacing w:after="0" w:line="240" w:lineRule="auto"/>
        <w:ind w:left="630"/>
        <w:jc w:val="both"/>
        <w:rPr>
          <w:rFonts w:ascii="Times New Roman" w:hAnsi="Times New Roman" w:cs="Times New Roman"/>
          <w:sz w:val="24"/>
          <w:szCs w:val="24"/>
        </w:rPr>
      </w:pPr>
    </w:p>
    <w:p w14:paraId="1ECDEA42" w14:textId="77777777" w:rsidR="003645F5" w:rsidRPr="00674E54" w:rsidRDefault="003645F5" w:rsidP="003645F5">
      <w:pPr>
        <w:numPr>
          <w:ilvl w:val="0"/>
          <w:numId w:val="3"/>
        </w:numPr>
        <w:tabs>
          <w:tab w:val="left" w:pos="180"/>
        </w:tabs>
        <w:spacing w:after="0" w:line="240" w:lineRule="auto"/>
        <w:ind w:left="360" w:hanging="180"/>
        <w:jc w:val="both"/>
        <w:rPr>
          <w:rFonts w:ascii="Times New Roman" w:hAnsi="Times New Roman" w:cs="Times New Roman"/>
          <w:sz w:val="24"/>
          <w:szCs w:val="24"/>
        </w:rPr>
      </w:pPr>
      <w:r w:rsidRPr="00674E54">
        <w:rPr>
          <w:rFonts w:ascii="Times New Roman" w:hAnsi="Times New Roman" w:cs="Times New Roman"/>
          <w:sz w:val="24"/>
          <w:szCs w:val="24"/>
        </w:rPr>
        <w:t xml:space="preserve">  In the spiritual relationship </w:t>
      </w:r>
    </w:p>
    <w:p w14:paraId="5CA099E7" w14:textId="77777777" w:rsidR="003645F5" w:rsidRPr="00674E54" w:rsidRDefault="003645F5" w:rsidP="003645F5">
      <w:pPr>
        <w:numPr>
          <w:ilvl w:val="0"/>
          <w:numId w:val="2"/>
        </w:numPr>
        <w:spacing w:after="0" w:line="240" w:lineRule="auto"/>
        <w:ind w:left="720" w:hanging="270"/>
        <w:jc w:val="both"/>
        <w:rPr>
          <w:rFonts w:ascii="Times New Roman" w:hAnsi="Times New Roman" w:cs="Times New Roman"/>
          <w:sz w:val="24"/>
          <w:szCs w:val="24"/>
        </w:rPr>
      </w:pPr>
      <w:r w:rsidRPr="00674E54">
        <w:rPr>
          <w:rFonts w:ascii="Times New Roman" w:hAnsi="Times New Roman" w:cs="Times New Roman"/>
          <w:sz w:val="24"/>
          <w:szCs w:val="24"/>
        </w:rPr>
        <w:t>rejecting God by worshiping, having a spiritual relationship with, false gods (e.g., idols, icons, money, pleasures)</w:t>
      </w:r>
    </w:p>
    <w:p w14:paraId="183D080A" w14:textId="77777777" w:rsidR="003645F5" w:rsidRPr="00674E54" w:rsidRDefault="003645F5" w:rsidP="003645F5">
      <w:pPr>
        <w:numPr>
          <w:ilvl w:val="0"/>
          <w:numId w:val="2"/>
        </w:numPr>
        <w:spacing w:after="0" w:line="240" w:lineRule="auto"/>
        <w:ind w:left="720" w:hanging="270"/>
        <w:jc w:val="both"/>
        <w:rPr>
          <w:rFonts w:ascii="Times New Roman" w:hAnsi="Times New Roman" w:cs="Times New Roman"/>
          <w:sz w:val="24"/>
          <w:szCs w:val="24"/>
        </w:rPr>
      </w:pPr>
      <w:r w:rsidRPr="00674E54">
        <w:rPr>
          <w:rFonts w:ascii="Times New Roman" w:hAnsi="Times New Roman" w:cs="Times New Roman"/>
          <w:bCs/>
          <w:sz w:val="24"/>
          <w:szCs w:val="24"/>
        </w:rPr>
        <w:t>refusal to participate in a covenant relationship with God fulfilling God’s spiritual desires of evangelizing, edifying, and doing good deeds while being faithful and growing into the nature of God.</w:t>
      </w:r>
    </w:p>
    <w:p w14:paraId="786A284B" w14:textId="77777777" w:rsidR="003645F5" w:rsidRPr="00674E54" w:rsidRDefault="003645F5" w:rsidP="003645F5">
      <w:pPr>
        <w:numPr>
          <w:ilvl w:val="0"/>
          <w:numId w:val="2"/>
        </w:numPr>
        <w:spacing w:after="0" w:line="240" w:lineRule="auto"/>
        <w:ind w:left="630" w:hanging="180"/>
        <w:jc w:val="both"/>
        <w:rPr>
          <w:rFonts w:ascii="Times New Roman" w:hAnsi="Times New Roman" w:cs="Times New Roman"/>
          <w:bCs/>
          <w:sz w:val="24"/>
          <w:szCs w:val="24"/>
        </w:rPr>
      </w:pPr>
      <w:r w:rsidRPr="00674E54">
        <w:rPr>
          <w:rFonts w:ascii="Times New Roman" w:hAnsi="Times New Roman" w:cs="Times New Roman"/>
          <w:bCs/>
          <w:sz w:val="24"/>
          <w:szCs w:val="24"/>
        </w:rPr>
        <w:t xml:space="preserve">  refusal to repent and reconcile following separation </w:t>
      </w:r>
    </w:p>
    <w:p w14:paraId="1B98BC16" w14:textId="77777777" w:rsidR="003645F5" w:rsidRPr="00674E54" w:rsidRDefault="003645F5" w:rsidP="003645F5">
      <w:pPr>
        <w:spacing w:after="0" w:line="240" w:lineRule="auto"/>
        <w:jc w:val="both"/>
        <w:rPr>
          <w:rFonts w:ascii="Times New Roman" w:hAnsi="Times New Roman" w:cs="Times New Roman"/>
          <w:bCs/>
          <w:sz w:val="24"/>
          <w:szCs w:val="24"/>
        </w:rPr>
      </w:pPr>
    </w:p>
    <w:p w14:paraId="4D744EC4"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bCs/>
          <w:sz w:val="24"/>
          <w:szCs w:val="24"/>
        </w:rPr>
        <w:t xml:space="preserve">Forgiveness of the sin of covenant breaking, adultery, </w:t>
      </w:r>
      <w:r w:rsidRPr="00674E54">
        <w:rPr>
          <w:rFonts w:ascii="Times New Roman" w:hAnsi="Times New Roman" w:cs="Times New Roman"/>
          <w:sz w:val="24"/>
          <w:szCs w:val="24"/>
        </w:rPr>
        <w:t>requires:</w:t>
      </w:r>
    </w:p>
    <w:p w14:paraId="01FE8694" w14:textId="77777777"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recognition of sin</w:t>
      </w:r>
    </w:p>
    <w:p w14:paraId="1C7D9949" w14:textId="77777777"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 xml:space="preserve">ceasing the practice of any sinful activity </w:t>
      </w:r>
    </w:p>
    <w:p w14:paraId="196E3DDF" w14:textId="6DA63410"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repentance</w:t>
      </w:r>
      <w:r w:rsidRPr="00674E54">
        <w:rPr>
          <w:rStyle w:val="FootnoteReference"/>
          <w:rFonts w:ascii="Times New Roman" w:hAnsi="Times New Roman" w:cs="Times New Roman"/>
          <w:sz w:val="24"/>
          <w:szCs w:val="24"/>
        </w:rPr>
        <w:footnoteReference w:id="29"/>
      </w:r>
      <w:r w:rsidRPr="00674E54">
        <w:rPr>
          <w:rFonts w:ascii="Times New Roman" w:hAnsi="Times New Roman" w:cs="Times New Roman"/>
          <w:sz w:val="24"/>
          <w:szCs w:val="24"/>
        </w:rPr>
        <w:t xml:space="preserve"> by changing from a sinful life</w:t>
      </w:r>
    </w:p>
    <w:p w14:paraId="35484EE8" w14:textId="77777777"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desire to be forgiven</w:t>
      </w:r>
    </w:p>
    <w:p w14:paraId="3207EB48" w14:textId="77777777" w:rsidR="003645F5" w:rsidRPr="00674E54" w:rsidRDefault="003645F5" w:rsidP="003645F5">
      <w:pPr>
        <w:numPr>
          <w:ilvl w:val="1"/>
          <w:numId w:val="3"/>
        </w:numPr>
        <w:tabs>
          <w:tab w:val="left" w:pos="360"/>
        </w:tabs>
        <w:spacing w:after="0" w:line="240" w:lineRule="auto"/>
        <w:ind w:left="270" w:hanging="90"/>
        <w:jc w:val="both"/>
        <w:rPr>
          <w:rFonts w:ascii="Times New Roman" w:hAnsi="Times New Roman" w:cs="Times New Roman"/>
          <w:sz w:val="24"/>
          <w:szCs w:val="24"/>
        </w:rPr>
      </w:pPr>
      <w:r w:rsidRPr="00674E54">
        <w:rPr>
          <w:rFonts w:ascii="Times New Roman" w:hAnsi="Times New Roman" w:cs="Times New Roman"/>
          <w:sz w:val="24"/>
          <w:szCs w:val="24"/>
        </w:rPr>
        <w:t xml:space="preserve">  seeking forgiveness</w:t>
      </w:r>
    </w:p>
    <w:p w14:paraId="74D9EA31" w14:textId="77777777" w:rsidR="003645F5" w:rsidRPr="00674E54" w:rsidRDefault="003645F5" w:rsidP="003645F5">
      <w:pPr>
        <w:spacing w:after="0" w:line="240" w:lineRule="auto"/>
        <w:ind w:left="360"/>
        <w:jc w:val="both"/>
        <w:rPr>
          <w:rFonts w:ascii="Times New Roman" w:hAnsi="Times New Roman" w:cs="Times New Roman"/>
          <w:sz w:val="24"/>
          <w:szCs w:val="24"/>
        </w:rPr>
      </w:pPr>
    </w:p>
    <w:p w14:paraId="66FA4D1D" w14:textId="113222A1" w:rsidR="003645F5" w:rsidRPr="00674E54" w:rsidRDefault="003645F5" w:rsidP="003645F5">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There is no doubt that God hates the breaking of covenants including the marriage covenant – unfaithfulness. Faithfulness is a part of the very nature of God. In the Law of Moses, marriage was recognized following a divorce.  Also, Christ recognized</w:t>
      </w:r>
      <w:r w:rsidR="00F31146">
        <w:rPr>
          <w:rFonts w:ascii="Times New Roman" w:hAnsi="Times New Roman" w:cs="Times New Roman"/>
          <w:bCs/>
          <w:sz w:val="24"/>
          <w:szCs w:val="24"/>
        </w:rPr>
        <w:t xml:space="preserve"> that</w:t>
      </w:r>
      <w:r w:rsidRPr="00674E54">
        <w:rPr>
          <w:rFonts w:ascii="Times New Roman" w:hAnsi="Times New Roman" w:cs="Times New Roman"/>
          <w:bCs/>
          <w:sz w:val="24"/>
          <w:szCs w:val="24"/>
        </w:rPr>
        <w:t xml:space="preserve"> a marriage was dissolved by divorce and no longer in a marriage relationship and that one having married again following a divorce was in a married state.</w:t>
      </w:r>
    </w:p>
    <w:p w14:paraId="194AAF57" w14:textId="77777777" w:rsidR="003645F5" w:rsidRPr="00674E54" w:rsidRDefault="003645F5" w:rsidP="003645F5">
      <w:pPr>
        <w:spacing w:line="240" w:lineRule="auto"/>
        <w:jc w:val="both"/>
        <w:rPr>
          <w:rFonts w:ascii="Times New Roman" w:hAnsi="Times New Roman" w:cs="Times New Roman"/>
          <w:b/>
          <w:sz w:val="24"/>
          <w:szCs w:val="24"/>
        </w:rPr>
      </w:pPr>
      <w:bookmarkStart w:id="4" w:name="_Hlk2798138"/>
      <w:r w:rsidRPr="00674E54">
        <w:rPr>
          <w:rFonts w:ascii="Times New Roman" w:hAnsi="Times New Roman" w:cs="Times New Roman"/>
          <w:b/>
          <w:sz w:val="24"/>
          <w:szCs w:val="24"/>
        </w:rPr>
        <w:lastRenderedPageBreak/>
        <w:t>Conclusion</w:t>
      </w:r>
    </w:p>
    <w:p w14:paraId="61354CA2"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Christians can sin as evidenced by </w:t>
      </w:r>
    </w:p>
    <w:p w14:paraId="54C9CD40" w14:textId="77777777" w:rsidR="003645F5" w:rsidRPr="00674E54" w:rsidRDefault="003645F5" w:rsidP="003645F5">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a)  Simon (Acts 2),</w:t>
      </w:r>
    </w:p>
    <w:p w14:paraId="5CD3E764" w14:textId="77777777" w:rsidR="003645F5" w:rsidRPr="00674E54" w:rsidRDefault="003645F5" w:rsidP="003645F5">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 xml:space="preserve">b)  The Corinthian brother (1 Corinthians 2); </w:t>
      </w:r>
    </w:p>
    <w:p w14:paraId="4860CAAF" w14:textId="77777777" w:rsidR="003645F5" w:rsidRPr="00674E54" w:rsidRDefault="003645F5" w:rsidP="003645F5">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 xml:space="preserve">c)  The Ephesians who were told to put away lying (Ephesians 4:20) </w:t>
      </w:r>
    </w:p>
    <w:p w14:paraId="444C6FDE" w14:textId="77777777" w:rsidR="003645F5" w:rsidRPr="00674E54" w:rsidRDefault="003645F5" w:rsidP="003645F5">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 xml:space="preserve">d)  The breaking of covenants by divorcing. </w:t>
      </w:r>
    </w:p>
    <w:p w14:paraId="436C7EC0" w14:textId="77777777" w:rsidR="003645F5" w:rsidRPr="00674E54" w:rsidRDefault="003645F5" w:rsidP="003645F5">
      <w:pPr>
        <w:spacing w:after="0" w:line="240" w:lineRule="auto"/>
        <w:jc w:val="both"/>
        <w:rPr>
          <w:rFonts w:ascii="Times New Roman" w:hAnsi="Times New Roman" w:cs="Times New Roman"/>
          <w:sz w:val="24"/>
          <w:szCs w:val="24"/>
        </w:rPr>
      </w:pPr>
    </w:p>
    <w:p w14:paraId="34476331"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Adultery, the breaking of one’s marriage covenant includes: </w:t>
      </w:r>
    </w:p>
    <w:p w14:paraId="31B527AB" w14:textId="77777777" w:rsidR="003645F5" w:rsidRPr="00674E54" w:rsidRDefault="003645F5" w:rsidP="003645F5">
      <w:pPr>
        <w:tabs>
          <w:tab w:val="left" w:pos="180"/>
        </w:tabs>
        <w:spacing w:after="0" w:line="240" w:lineRule="auto"/>
        <w:ind w:left="360" w:hanging="180"/>
        <w:jc w:val="both"/>
        <w:rPr>
          <w:rFonts w:ascii="Times New Roman" w:hAnsi="Times New Roman" w:cs="Times New Roman"/>
          <w:sz w:val="24"/>
          <w:szCs w:val="24"/>
        </w:rPr>
      </w:pPr>
      <w:r w:rsidRPr="00674E54">
        <w:rPr>
          <w:rFonts w:ascii="Times New Roman" w:hAnsi="Times New Roman" w:cs="Times New Roman"/>
          <w:sz w:val="24"/>
          <w:szCs w:val="24"/>
        </w:rPr>
        <w:t xml:space="preserve">a)  Sexual relation with someone other than their spouse; </w:t>
      </w:r>
    </w:p>
    <w:p w14:paraId="0DBF8EEF" w14:textId="77777777" w:rsidR="003645F5" w:rsidRPr="00674E54" w:rsidRDefault="003645F5" w:rsidP="003645F5">
      <w:pPr>
        <w:tabs>
          <w:tab w:val="left" w:pos="180"/>
        </w:tabs>
        <w:spacing w:after="0" w:line="240" w:lineRule="auto"/>
        <w:ind w:firstLine="180"/>
        <w:jc w:val="both"/>
        <w:rPr>
          <w:rFonts w:ascii="Times New Roman" w:hAnsi="Times New Roman" w:cs="Times New Roman"/>
          <w:sz w:val="24"/>
          <w:szCs w:val="24"/>
        </w:rPr>
      </w:pPr>
      <w:r w:rsidRPr="00674E54">
        <w:rPr>
          <w:rFonts w:ascii="Times New Roman" w:hAnsi="Times New Roman" w:cs="Times New Roman"/>
          <w:sz w:val="24"/>
          <w:szCs w:val="24"/>
        </w:rPr>
        <w:t xml:space="preserve">b)  Coveting or lusting for someone; </w:t>
      </w:r>
    </w:p>
    <w:p w14:paraId="08DB2911" w14:textId="77777777" w:rsidR="003645F5" w:rsidRPr="00674E54" w:rsidRDefault="003645F5" w:rsidP="003645F5">
      <w:pPr>
        <w:tabs>
          <w:tab w:val="left" w:pos="180"/>
        </w:tabs>
        <w:spacing w:after="0" w:line="240" w:lineRule="auto"/>
        <w:ind w:left="450" w:hanging="270"/>
        <w:jc w:val="both"/>
        <w:rPr>
          <w:rFonts w:ascii="Times New Roman" w:hAnsi="Times New Roman" w:cs="Times New Roman"/>
          <w:sz w:val="24"/>
          <w:szCs w:val="24"/>
        </w:rPr>
      </w:pPr>
      <w:r w:rsidRPr="00674E54">
        <w:rPr>
          <w:rFonts w:ascii="Times New Roman" w:hAnsi="Times New Roman" w:cs="Times New Roman"/>
          <w:sz w:val="24"/>
          <w:szCs w:val="24"/>
        </w:rPr>
        <w:t xml:space="preserve">c)  Refusing to fulfill physical or sexual relations within a marriage; </w:t>
      </w:r>
    </w:p>
    <w:p w14:paraId="5AC3142A" w14:textId="77777777" w:rsidR="003645F5" w:rsidRPr="00674E54" w:rsidRDefault="003645F5" w:rsidP="003645F5">
      <w:pPr>
        <w:tabs>
          <w:tab w:val="left" w:pos="180"/>
        </w:tabs>
        <w:spacing w:after="0" w:line="240" w:lineRule="auto"/>
        <w:ind w:left="450" w:hanging="270"/>
        <w:jc w:val="both"/>
        <w:rPr>
          <w:rFonts w:ascii="Times New Roman" w:hAnsi="Times New Roman" w:cs="Times New Roman"/>
          <w:sz w:val="24"/>
          <w:szCs w:val="24"/>
        </w:rPr>
      </w:pPr>
      <w:r w:rsidRPr="00674E54">
        <w:rPr>
          <w:rFonts w:ascii="Times New Roman" w:hAnsi="Times New Roman" w:cs="Times New Roman"/>
          <w:sz w:val="24"/>
          <w:szCs w:val="24"/>
        </w:rPr>
        <w:t xml:space="preserve">d)  Abandoning, sending away or divorcing a faithful spouse </w:t>
      </w:r>
    </w:p>
    <w:p w14:paraId="08E988CC" w14:textId="77777777" w:rsidR="003645F5" w:rsidRPr="00674E54" w:rsidRDefault="003645F5" w:rsidP="003645F5">
      <w:pPr>
        <w:spacing w:after="0" w:line="240" w:lineRule="auto"/>
        <w:jc w:val="both"/>
        <w:rPr>
          <w:rFonts w:ascii="Times New Roman" w:hAnsi="Times New Roman" w:cs="Times New Roman"/>
          <w:sz w:val="24"/>
          <w:szCs w:val="24"/>
        </w:rPr>
      </w:pPr>
    </w:p>
    <w:p w14:paraId="02319F0E"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Whenever divorce occurs sin is present - a marriage covenant has been broken (1 Corinthians 7:10-14; Matthew 5:31; Matthew 19:8, 9).  Christian brothers and sisters, not just the leaders, should counsel those in the process of divorcing or already divorced "patiently, tolerantly and kindly" (Romans 2:4) and encourage them to recognize the nature of their sinful acts.  </w:t>
      </w:r>
    </w:p>
    <w:p w14:paraId="44AF7E41" w14:textId="77777777" w:rsidR="003645F5" w:rsidRPr="00674E54" w:rsidRDefault="003645F5" w:rsidP="003645F5">
      <w:pPr>
        <w:spacing w:after="0" w:line="240" w:lineRule="auto"/>
        <w:jc w:val="both"/>
        <w:rPr>
          <w:rFonts w:ascii="Times New Roman" w:hAnsi="Times New Roman" w:cs="Times New Roman"/>
          <w:sz w:val="24"/>
          <w:szCs w:val="24"/>
        </w:rPr>
      </w:pPr>
    </w:p>
    <w:p w14:paraId="1B8B56DD" w14:textId="0C8B305A" w:rsidR="003645F5" w:rsidRPr="00674E54" w:rsidRDefault="003645F5" w:rsidP="003645F5">
      <w:pPr>
        <w:spacing w:line="240" w:lineRule="auto"/>
        <w:jc w:val="both"/>
        <w:rPr>
          <w:rFonts w:ascii="Times New Roman" w:hAnsi="Times New Roman" w:cs="Times New Roman"/>
          <w:sz w:val="24"/>
          <w:szCs w:val="24"/>
          <w:vertAlign w:val="superscript"/>
        </w:rPr>
      </w:pPr>
      <w:r w:rsidRPr="00674E54">
        <w:rPr>
          <w:rFonts w:ascii="Times New Roman" w:hAnsi="Times New Roman" w:cs="Times New Roman"/>
          <w:sz w:val="24"/>
          <w:szCs w:val="24"/>
        </w:rPr>
        <w:t>There appears to be no basis in the scripture for the concept of "</w:t>
      </w:r>
      <w:r w:rsidRPr="00674E54">
        <w:rPr>
          <w:rFonts w:ascii="Times New Roman" w:hAnsi="Times New Roman" w:cs="Times New Roman"/>
          <w:b/>
          <w:sz w:val="24"/>
          <w:szCs w:val="24"/>
        </w:rPr>
        <w:t>living in sin</w:t>
      </w:r>
      <w:r w:rsidRPr="00674E54">
        <w:rPr>
          <w:rFonts w:ascii="Times New Roman" w:hAnsi="Times New Roman" w:cs="Times New Roman"/>
          <w:sz w:val="24"/>
          <w:szCs w:val="24"/>
        </w:rPr>
        <w:t xml:space="preserve">" as a result of remarriage following the issuance of a certificate of divorce.  The Bible does not appear to suggest the breaking of the marriage covenant is a </w:t>
      </w:r>
      <w:r w:rsidRPr="00674E54">
        <w:rPr>
          <w:rFonts w:ascii="Times New Roman" w:hAnsi="Times New Roman" w:cs="Times New Roman"/>
          <w:b/>
          <w:bCs/>
          <w:sz w:val="24"/>
          <w:szCs w:val="24"/>
        </w:rPr>
        <w:t>continuing</w:t>
      </w:r>
      <w:r w:rsidRPr="00674E54">
        <w:rPr>
          <w:rFonts w:ascii="Times New Roman" w:hAnsi="Times New Roman" w:cs="Times New Roman"/>
          <w:sz w:val="24"/>
          <w:szCs w:val="24"/>
        </w:rPr>
        <w:t xml:space="preserve"> </w:t>
      </w:r>
      <w:r w:rsidRPr="00674E54">
        <w:rPr>
          <w:rFonts w:ascii="Times New Roman" w:hAnsi="Times New Roman" w:cs="Times New Roman"/>
          <w:b/>
          <w:bCs/>
          <w:sz w:val="24"/>
          <w:szCs w:val="24"/>
        </w:rPr>
        <w:t>state</w:t>
      </w:r>
      <w:r w:rsidRPr="00674E54">
        <w:rPr>
          <w:rFonts w:ascii="Times New Roman" w:hAnsi="Times New Roman" w:cs="Times New Roman"/>
          <w:sz w:val="24"/>
          <w:szCs w:val="24"/>
        </w:rPr>
        <w:t xml:space="preserve"> of sin that can only be remedied by committing the sin of divorce (breaking a </w:t>
      </w:r>
      <w:r w:rsidR="00F31146">
        <w:rPr>
          <w:rFonts w:ascii="Times New Roman" w:hAnsi="Times New Roman" w:cs="Times New Roman"/>
          <w:sz w:val="24"/>
          <w:szCs w:val="24"/>
        </w:rPr>
        <w:t>covenant is</w:t>
      </w:r>
      <w:r w:rsidRPr="00674E54">
        <w:rPr>
          <w:rFonts w:ascii="Times New Roman" w:hAnsi="Times New Roman" w:cs="Times New Roman"/>
          <w:sz w:val="24"/>
          <w:szCs w:val="24"/>
        </w:rPr>
        <w:t xml:space="preserve"> something God hates – Malachi 2:14) and remarrying the original spouse (strictly forbidden in the Old Testament if the original spouse had remarried - Deut. 24:1-4).  The Bible seems to make no distinction between the </w:t>
      </w:r>
      <w:r w:rsidRPr="00674E54">
        <w:rPr>
          <w:rFonts w:ascii="Times New Roman" w:hAnsi="Times New Roman" w:cs="Times New Roman"/>
          <w:b/>
          <w:sz w:val="24"/>
          <w:szCs w:val="24"/>
          <w:u w:val="single"/>
        </w:rPr>
        <w:t>state</w:t>
      </w:r>
      <w:r w:rsidRPr="00674E54">
        <w:rPr>
          <w:rFonts w:ascii="Times New Roman" w:hAnsi="Times New Roman" w:cs="Times New Roman"/>
          <w:sz w:val="24"/>
          <w:szCs w:val="24"/>
        </w:rPr>
        <w:t xml:space="preserve"> of being </w:t>
      </w:r>
      <w:proofErr w:type="spellStart"/>
      <w:r w:rsidRPr="00674E54">
        <w:rPr>
          <w:rFonts w:ascii="Times New Roman" w:hAnsi="Times New Roman" w:cs="Times New Roman"/>
          <w:sz w:val="24"/>
          <w:szCs w:val="24"/>
        </w:rPr>
        <w:t>unscripturally</w:t>
      </w:r>
      <w:proofErr w:type="spellEnd"/>
      <w:r w:rsidRPr="00674E54">
        <w:rPr>
          <w:rFonts w:ascii="Times New Roman" w:hAnsi="Times New Roman" w:cs="Times New Roman"/>
          <w:sz w:val="24"/>
          <w:szCs w:val="24"/>
        </w:rPr>
        <w:t xml:space="preserve"> divorced or the </w:t>
      </w:r>
      <w:r w:rsidRPr="00674E54">
        <w:rPr>
          <w:rFonts w:ascii="Times New Roman" w:hAnsi="Times New Roman" w:cs="Times New Roman"/>
          <w:b/>
          <w:sz w:val="24"/>
          <w:szCs w:val="24"/>
          <w:u w:val="single"/>
        </w:rPr>
        <w:t>state</w:t>
      </w:r>
      <w:r w:rsidRPr="00674E54">
        <w:rPr>
          <w:rFonts w:ascii="Times New Roman" w:hAnsi="Times New Roman" w:cs="Times New Roman"/>
          <w:sz w:val="24"/>
          <w:szCs w:val="24"/>
        </w:rPr>
        <w:t xml:space="preserve"> of remarriage.  Therefore, the </w:t>
      </w:r>
      <w:r w:rsidRPr="00674E54">
        <w:rPr>
          <w:rFonts w:ascii="Times New Roman" w:hAnsi="Times New Roman" w:cs="Times New Roman"/>
          <w:b/>
          <w:sz w:val="24"/>
          <w:szCs w:val="24"/>
          <w:u w:val="single"/>
        </w:rPr>
        <w:t>act</w:t>
      </w:r>
      <w:r w:rsidRPr="00674E54">
        <w:rPr>
          <w:rFonts w:ascii="Times New Roman" w:hAnsi="Times New Roman" w:cs="Times New Roman"/>
          <w:sz w:val="24"/>
          <w:szCs w:val="24"/>
        </w:rPr>
        <w:t xml:space="preserve"> of divorce or subsequent remarriage is adultery, not the </w:t>
      </w:r>
      <w:r w:rsidRPr="00674E54">
        <w:rPr>
          <w:rFonts w:ascii="Times New Roman" w:hAnsi="Times New Roman" w:cs="Times New Roman"/>
          <w:b/>
          <w:sz w:val="24"/>
          <w:szCs w:val="24"/>
          <w:u w:val="single"/>
        </w:rPr>
        <w:t>state</w:t>
      </w:r>
      <w:r w:rsidRPr="00674E54">
        <w:rPr>
          <w:rFonts w:ascii="Times New Roman" w:hAnsi="Times New Roman" w:cs="Times New Roman"/>
          <w:sz w:val="24"/>
          <w:szCs w:val="24"/>
        </w:rPr>
        <w:t xml:space="preserve"> of divorce or remarriage.  For purposes of scriptural purity of the Body of </w:t>
      </w:r>
      <w:r w:rsidRPr="00674E54">
        <w:rPr>
          <w:rFonts w:ascii="Times New Roman" w:hAnsi="Times New Roman" w:cs="Times New Roman"/>
          <w:sz w:val="24"/>
          <w:szCs w:val="24"/>
        </w:rPr>
        <w:lastRenderedPageBreak/>
        <w:t>Christ, God’s children cannot treat sexual sins differently from others.</w:t>
      </w:r>
      <w:r w:rsidRPr="00674E54">
        <w:rPr>
          <w:rStyle w:val="FootnoteReference"/>
          <w:rFonts w:ascii="Times New Roman" w:hAnsi="Times New Roman" w:cs="Times New Roman"/>
          <w:sz w:val="24"/>
          <w:szCs w:val="24"/>
        </w:rPr>
        <w:footnoteReference w:id="30"/>
      </w:r>
    </w:p>
    <w:p w14:paraId="4B901F32"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If one who has broken the covenant relationship of marriage fails to acknowledge their sin and their spiritual consciousness cannot be raised to the point of repentance, the only remaining option is to “deliver such a one to Satan for the destruction of his flesh, so that his spirit may be saved in the day of the Lord Jesus” (1 Corinthians 5:5 NASU).  Should this action become necessary, Christians are not to associate </w:t>
      </w:r>
      <w:r w:rsidRPr="00674E54">
        <w:rPr>
          <w:rStyle w:val="FootnoteReference"/>
          <w:rFonts w:ascii="Times New Roman" w:hAnsi="Times New Roman" w:cs="Times New Roman"/>
          <w:sz w:val="24"/>
          <w:szCs w:val="24"/>
        </w:rPr>
        <w:footnoteReference w:id="31"/>
      </w:r>
      <w:r w:rsidRPr="00674E54">
        <w:rPr>
          <w:rFonts w:ascii="Times New Roman" w:hAnsi="Times New Roman" w:cs="Times New Roman"/>
          <w:sz w:val="24"/>
          <w:szCs w:val="24"/>
        </w:rPr>
        <w:t xml:space="preserve"> with them as if they approve of their sinful actions. The same is true with regard to sins of greed, idolatry (anything more important than God), slander, drunkenness or cheating, as it is with sexual sins (1 Corinthians 5:11). Sinning with the intent to seek forgiveness after sinning is an attitude close to, if not, the unpardonable sin</w:t>
      </w:r>
    </w:p>
    <w:p w14:paraId="7309A2DE"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On the other hand, if they have repented of the sin of divorce, </w:t>
      </w:r>
      <w:r w:rsidRPr="00674E54">
        <w:rPr>
          <w:rStyle w:val="FootnoteReference"/>
          <w:rFonts w:ascii="Times New Roman" w:hAnsi="Times New Roman" w:cs="Times New Roman"/>
          <w:sz w:val="24"/>
          <w:szCs w:val="24"/>
        </w:rPr>
        <w:t xml:space="preserve"> </w:t>
      </w:r>
      <w:r w:rsidRPr="00674E54">
        <w:rPr>
          <w:rFonts w:ascii="Times New Roman" w:hAnsi="Times New Roman" w:cs="Times New Roman"/>
          <w:sz w:val="24"/>
          <w:szCs w:val="24"/>
        </w:rPr>
        <w:t xml:space="preserve">returned to God and resolved the matter with Him, they should be welcomed into </w:t>
      </w:r>
      <w:r w:rsidRPr="00674E54">
        <w:rPr>
          <w:rFonts w:ascii="Times New Roman" w:hAnsi="Times New Roman" w:cs="Times New Roman"/>
          <w:sz w:val="24"/>
          <w:szCs w:val="24"/>
          <w:u w:val="single"/>
        </w:rPr>
        <w:t>full fellowship</w:t>
      </w:r>
      <w:r w:rsidRPr="00674E54">
        <w:rPr>
          <w:rFonts w:ascii="Times New Roman" w:hAnsi="Times New Roman" w:cs="Times New Roman"/>
          <w:sz w:val="24"/>
          <w:szCs w:val="24"/>
        </w:rPr>
        <w:t xml:space="preserve"> just as any other wayward Christian who committed any other sin and who had returned to God. They are back as a forgiven servant in a right relationship with God.  Since they have reconciled their relationship with God, then we as the Body of Christ must forgive and not continue condemning them by our actions. All Christians should rejoice for the one who was lost has returned and is again in fellowship with God and all who are in Christ.</w:t>
      </w:r>
    </w:p>
    <w:p w14:paraId="53BA1974" w14:textId="2A9E8F53"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There appears to be no Biblical gradations of fellowship or participation, there is not one group who can serve God and another group who is not allowed to serve. For the Christian community or their leaders to prohibit one from serving God runs counter to Christ’s teachings that all His children are servants and priests to serve Him. Christians and/or their </w:t>
      </w:r>
      <w:proofErr w:type="gramStart"/>
      <w:r w:rsidRPr="00674E54">
        <w:rPr>
          <w:rFonts w:ascii="Times New Roman" w:hAnsi="Times New Roman" w:cs="Times New Roman"/>
          <w:sz w:val="24"/>
          <w:szCs w:val="24"/>
        </w:rPr>
        <w:lastRenderedPageBreak/>
        <w:t>leaders</w:t>
      </w:r>
      <w:proofErr w:type="gramEnd"/>
      <w:r w:rsidRPr="00674E54">
        <w:rPr>
          <w:rFonts w:ascii="Times New Roman" w:hAnsi="Times New Roman" w:cs="Times New Roman"/>
          <w:sz w:val="24"/>
          <w:szCs w:val="24"/>
        </w:rPr>
        <w:t xml:space="preserve"> sin when they demand someone violate God’s law of servanthood. All Christians are servants with various </w:t>
      </w:r>
      <w:r w:rsidR="00976ADA">
        <w:rPr>
          <w:rFonts w:ascii="Times New Roman" w:hAnsi="Times New Roman" w:cs="Times New Roman"/>
          <w:sz w:val="24"/>
          <w:szCs w:val="24"/>
        </w:rPr>
        <w:t xml:space="preserve">functions </w:t>
      </w:r>
      <w:r w:rsidRPr="00674E54">
        <w:rPr>
          <w:rFonts w:ascii="Times New Roman" w:hAnsi="Times New Roman" w:cs="Times New Roman"/>
          <w:sz w:val="24"/>
          <w:szCs w:val="24"/>
        </w:rPr>
        <w:t xml:space="preserve">to perform. They are either in Christ </w:t>
      </w:r>
      <w:r w:rsidRPr="00674E54">
        <w:rPr>
          <w:rFonts w:ascii="Times New Roman" w:hAnsi="Times New Roman" w:cs="Times New Roman"/>
          <w:b/>
          <w:sz w:val="24"/>
          <w:szCs w:val="24"/>
        </w:rPr>
        <w:t>or</w:t>
      </w:r>
      <w:r w:rsidRPr="00674E54">
        <w:rPr>
          <w:rFonts w:ascii="Times New Roman" w:hAnsi="Times New Roman" w:cs="Times New Roman"/>
          <w:sz w:val="24"/>
          <w:szCs w:val="24"/>
        </w:rPr>
        <w:t xml:space="preserve"> out of Christ, either forgiven </w:t>
      </w:r>
      <w:r w:rsidRPr="00674E54">
        <w:rPr>
          <w:rFonts w:ascii="Times New Roman" w:hAnsi="Times New Roman" w:cs="Times New Roman"/>
          <w:b/>
          <w:sz w:val="24"/>
          <w:szCs w:val="24"/>
        </w:rPr>
        <w:t>or</w:t>
      </w:r>
      <w:r w:rsidRPr="00674E54">
        <w:rPr>
          <w:rFonts w:ascii="Times New Roman" w:hAnsi="Times New Roman" w:cs="Times New Roman"/>
          <w:sz w:val="24"/>
          <w:szCs w:val="24"/>
        </w:rPr>
        <w:t xml:space="preserve"> not forgiven or either in light </w:t>
      </w:r>
      <w:r w:rsidRPr="00674E54">
        <w:rPr>
          <w:rFonts w:ascii="Times New Roman" w:hAnsi="Times New Roman" w:cs="Times New Roman"/>
          <w:b/>
          <w:sz w:val="24"/>
          <w:szCs w:val="24"/>
        </w:rPr>
        <w:t>or</w:t>
      </w:r>
      <w:r w:rsidRPr="00674E54">
        <w:rPr>
          <w:rFonts w:ascii="Times New Roman" w:hAnsi="Times New Roman" w:cs="Times New Roman"/>
          <w:sz w:val="24"/>
          <w:szCs w:val="24"/>
        </w:rPr>
        <w:t xml:space="preserve"> in darkness.  We are all forgiven sinners. All who are in Christ are in fellowship with God and His children which man cannot withhold. They are in that relationship by the grace of God because they have come full face with their own sin and have been cleansed by Christ's blood. </w:t>
      </w:r>
      <w:r w:rsidRPr="00674E54">
        <w:rPr>
          <w:rFonts w:ascii="Times New Roman" w:hAnsi="Times New Roman" w:cs="Times New Roman"/>
          <w:b/>
          <w:sz w:val="24"/>
          <w:szCs w:val="24"/>
        </w:rPr>
        <w:t>We must also forgive. God forgives and if we do not forgive, w</w:t>
      </w:r>
      <w:r w:rsidRPr="00674E54">
        <w:rPr>
          <w:rFonts w:ascii="Times New Roman" w:hAnsi="Times New Roman" w:cs="Times New Roman"/>
          <w:sz w:val="24"/>
          <w:szCs w:val="24"/>
        </w:rPr>
        <w:t xml:space="preserve">e </w:t>
      </w:r>
      <w:r w:rsidRPr="00674E54">
        <w:rPr>
          <w:rFonts w:ascii="Times New Roman" w:hAnsi="Times New Roman" w:cs="Times New Roman"/>
          <w:b/>
          <w:sz w:val="24"/>
          <w:szCs w:val="24"/>
        </w:rPr>
        <w:t>sin</w:t>
      </w:r>
      <w:r w:rsidRPr="00674E54">
        <w:rPr>
          <w:rFonts w:ascii="Times New Roman" w:hAnsi="Times New Roman" w:cs="Times New Roman"/>
          <w:sz w:val="24"/>
          <w:szCs w:val="24"/>
        </w:rPr>
        <w:t xml:space="preserve"> (1 John 3:21-24). </w:t>
      </w:r>
      <w:r w:rsidRPr="00674E54">
        <w:rPr>
          <w:rFonts w:ascii="Times New Roman" w:hAnsi="Times New Roman" w:cs="Times New Roman"/>
          <w:sz w:val="24"/>
          <w:szCs w:val="24"/>
          <w:vertAlign w:val="superscript"/>
        </w:rPr>
        <w:t>32</w:t>
      </w:r>
    </w:p>
    <w:bookmarkEnd w:id="4"/>
    <w:p w14:paraId="256F6C41" w14:textId="77777777" w:rsidR="003645F5" w:rsidRPr="00674E54" w:rsidRDefault="003645F5" w:rsidP="003645F5">
      <w:pPr>
        <w:spacing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Forgiveness</w:t>
      </w:r>
    </w:p>
    <w:p w14:paraId="3E98CFC8" w14:textId="17BF74F3"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u w:val="single"/>
        </w:rPr>
        <w:t>All</w:t>
      </w:r>
      <w:r w:rsidRPr="00674E54">
        <w:rPr>
          <w:rFonts w:ascii="Times New Roman" w:hAnsi="Times New Roman" w:cs="Times New Roman"/>
          <w:sz w:val="24"/>
          <w:szCs w:val="24"/>
        </w:rPr>
        <w:t xml:space="preserve"> men and women are encouraged to marry in order to avoid sexual immorality. Therefore, marriage is not a sin. God hates divorce as a covenant is </w:t>
      </w:r>
      <w:r w:rsidR="00976ADA">
        <w:rPr>
          <w:rFonts w:ascii="Times New Roman" w:hAnsi="Times New Roman" w:cs="Times New Roman"/>
          <w:sz w:val="24"/>
          <w:szCs w:val="24"/>
        </w:rPr>
        <w:t>broken</w:t>
      </w:r>
      <w:r w:rsidRPr="00674E54">
        <w:rPr>
          <w:rFonts w:ascii="Times New Roman" w:hAnsi="Times New Roman" w:cs="Times New Roman"/>
          <w:sz w:val="24"/>
          <w:szCs w:val="24"/>
        </w:rPr>
        <w:t>. It is a sin. So, what action must be taken by a Christian guilty of the sin of divorce?</w:t>
      </w:r>
    </w:p>
    <w:p w14:paraId="07680127" w14:textId="77777777" w:rsidR="003645F5" w:rsidRPr="00674E54" w:rsidRDefault="003645F5" w:rsidP="003645F5">
      <w:pPr>
        <w:spacing w:after="0" w:line="240" w:lineRule="auto"/>
        <w:jc w:val="both"/>
        <w:rPr>
          <w:rFonts w:ascii="Times New Roman" w:hAnsi="Times New Roman" w:cs="Times New Roman"/>
          <w:sz w:val="24"/>
          <w:szCs w:val="24"/>
        </w:rPr>
      </w:pPr>
    </w:p>
    <w:p w14:paraId="3C00F24F"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First, all sins are forgivable except for those who refuse to seek forgiveness or for the sin of blasphemy against the Holy Spirit. “</w:t>
      </w:r>
      <w:proofErr w:type="gramStart"/>
      <w:r w:rsidRPr="00674E54">
        <w:rPr>
          <w:rFonts w:ascii="Times New Roman" w:hAnsi="Times New Roman" w:cs="Times New Roman"/>
          <w:sz w:val="24"/>
          <w:szCs w:val="24"/>
        </w:rPr>
        <w:t>Therefore</w:t>
      </w:r>
      <w:proofErr w:type="gramEnd"/>
      <w:r w:rsidRPr="00674E54">
        <w:rPr>
          <w:rFonts w:ascii="Times New Roman" w:hAnsi="Times New Roman" w:cs="Times New Roman"/>
          <w:sz w:val="24"/>
          <w:szCs w:val="24"/>
        </w:rPr>
        <w:t xml:space="preserv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in the age to come” (Matthew 12:31-32 NKJV).  Whenever Christians become aware, they have sinned they must correct their situation, and repent, to get back into a right relationship with God. Therefore, there must be some instruction in the New Testament regarding what a Christian must do to be forgiven of the sins he commits. </w:t>
      </w:r>
    </w:p>
    <w:p w14:paraId="0B5CA2EF" w14:textId="77777777" w:rsidR="003645F5" w:rsidRPr="00674E54" w:rsidRDefault="003645F5" w:rsidP="003645F5">
      <w:pPr>
        <w:spacing w:after="0" w:line="240" w:lineRule="auto"/>
        <w:jc w:val="both"/>
        <w:rPr>
          <w:rFonts w:ascii="Times New Roman" w:hAnsi="Times New Roman" w:cs="Times New Roman"/>
          <w:sz w:val="24"/>
          <w:szCs w:val="24"/>
        </w:rPr>
      </w:pPr>
    </w:p>
    <w:p w14:paraId="7BE36351" w14:textId="4A94A105"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In the spiritual marriage relationship, God is always willing to forgive and restore but not on any conditional basis.  Sinners must return </w:t>
      </w:r>
      <w:r w:rsidR="00976ADA">
        <w:rPr>
          <w:rFonts w:ascii="Times New Roman" w:hAnsi="Times New Roman" w:cs="Times New Roman"/>
          <w:sz w:val="24"/>
          <w:szCs w:val="24"/>
        </w:rPr>
        <w:t>unconditionally</w:t>
      </w:r>
      <w:r w:rsidRPr="00674E54">
        <w:rPr>
          <w:rFonts w:ascii="Times New Roman" w:hAnsi="Times New Roman" w:cs="Times New Roman"/>
          <w:sz w:val="24"/>
          <w:szCs w:val="24"/>
        </w:rPr>
        <w:t xml:space="preserve"> by changing their life and seeking a restored relationship. </w:t>
      </w:r>
      <w:proofErr w:type="gramStart"/>
      <w:r w:rsidRPr="00674E54">
        <w:rPr>
          <w:rFonts w:ascii="Times New Roman" w:hAnsi="Times New Roman" w:cs="Times New Roman"/>
          <w:sz w:val="24"/>
          <w:szCs w:val="24"/>
        </w:rPr>
        <w:t>Likewise</w:t>
      </w:r>
      <w:proofErr w:type="gramEnd"/>
      <w:r w:rsidRPr="00674E54">
        <w:rPr>
          <w:rFonts w:ascii="Times New Roman" w:hAnsi="Times New Roman" w:cs="Times New Roman"/>
          <w:sz w:val="24"/>
          <w:szCs w:val="24"/>
        </w:rPr>
        <w:t xml:space="preserve"> in one’s physical marriage </w:t>
      </w:r>
      <w:r w:rsidRPr="00674E54">
        <w:rPr>
          <w:rFonts w:ascii="Times New Roman" w:hAnsi="Times New Roman" w:cs="Times New Roman"/>
          <w:sz w:val="24"/>
          <w:szCs w:val="24"/>
        </w:rPr>
        <w:lastRenderedPageBreak/>
        <w:t xml:space="preserve">relationship every effort should be made to restore the marriage relationship but not on some conditional basis.  </w:t>
      </w:r>
    </w:p>
    <w:p w14:paraId="5D6618FA"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Luke, recording an attitude and possibly greed problem of Simon, states in Acts 8:20-23 “But Peter said to him, ‘Your money perish with you, because you thought that the gift of God could be purchased with money! You have neither part nor portion in this matter, </w:t>
      </w:r>
      <w:r w:rsidRPr="00674E54">
        <w:rPr>
          <w:rFonts w:ascii="Times New Roman" w:hAnsi="Times New Roman" w:cs="Times New Roman"/>
          <w:sz w:val="24"/>
          <w:szCs w:val="24"/>
          <w:u w:val="single"/>
        </w:rPr>
        <w:t>for your heart is not right</w:t>
      </w:r>
      <w:r w:rsidRPr="00674E54">
        <w:rPr>
          <w:rFonts w:ascii="Times New Roman" w:hAnsi="Times New Roman" w:cs="Times New Roman"/>
          <w:sz w:val="24"/>
          <w:szCs w:val="24"/>
        </w:rPr>
        <w:t xml:space="preserve"> in the sight of God.  Repent therefore of this your wickedness, and pray God if perhaps the thought of your heart may be forgiven you. For I see that you are poisoned by bitterness and bound by iniquity.’” This Christian’s heart was evil, full of sin and in need of forgiveness.  </w:t>
      </w:r>
    </w:p>
    <w:p w14:paraId="30D92715"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Paul, without giving many details, wrote in 1 Corinthians about a Christian involved in fornication. He strongly condemned both the fornicator and Christians tolerating his fornicating as they did not take any action to bring the sinning brother back into the right relationship with God. Apparently, they did not regard the act of fornication as sinful and alienating them from God. They needed to repent from their lack of love for this brother in his sinful condition.</w:t>
      </w:r>
    </w:p>
    <w:p w14:paraId="15BD1890" w14:textId="42F22258"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In 2 Corinthians 2:10 Paul states that he forgave the fornicating brother. The Corinthian brother ceased his fornicating and changed his attitude, for the Christians in the Corinthian church were told in verse 7 to “comfort him, lest perhaps such a one be swallowed up with too much sorrow.” Obviously</w:t>
      </w:r>
      <w:r w:rsidR="00976ADA">
        <w:rPr>
          <w:rFonts w:ascii="Times New Roman" w:hAnsi="Times New Roman" w:cs="Times New Roman"/>
          <w:sz w:val="24"/>
          <w:szCs w:val="24"/>
        </w:rPr>
        <w:t>,</w:t>
      </w:r>
      <w:r w:rsidRPr="00674E54">
        <w:rPr>
          <w:rFonts w:ascii="Times New Roman" w:hAnsi="Times New Roman" w:cs="Times New Roman"/>
          <w:sz w:val="24"/>
          <w:szCs w:val="24"/>
        </w:rPr>
        <w:t xml:space="preserve"> a Christian brother had sinned, later repented and was forgiven as Paul told the other Christians to comfort him.</w:t>
      </w:r>
    </w:p>
    <w:p w14:paraId="12640E2D" w14:textId="4C9F2AF1"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It is incumbent upon Christian brothers and sisters to provide a Bible answer to the question, what must I do to be saved or to be forgiven.  It is clear they must stop sinning, repent’ i.e., </w:t>
      </w:r>
      <w:r w:rsidR="00976ADA">
        <w:rPr>
          <w:rFonts w:ascii="Times New Roman" w:hAnsi="Times New Roman" w:cs="Times New Roman"/>
          <w:sz w:val="24"/>
          <w:szCs w:val="24"/>
        </w:rPr>
        <w:t>make</w:t>
      </w:r>
      <w:r w:rsidRPr="00674E54">
        <w:rPr>
          <w:rFonts w:ascii="Times New Roman" w:hAnsi="Times New Roman" w:cs="Times New Roman"/>
          <w:sz w:val="24"/>
          <w:szCs w:val="24"/>
        </w:rPr>
        <w:t xml:space="preserve"> a complete change in lifestyle. The Ephesian Christians were told “Therefore, putting away lying, ‘Let each one of you speak truth with his neighbor,’ for we are members of one another. ‘Be angry, and do not sin’: do not let the sun go down </w:t>
      </w:r>
      <w:r w:rsidRPr="00674E54">
        <w:rPr>
          <w:rFonts w:ascii="Times New Roman" w:hAnsi="Times New Roman" w:cs="Times New Roman"/>
          <w:sz w:val="24"/>
          <w:szCs w:val="24"/>
        </w:rPr>
        <w:lastRenderedPageBreak/>
        <w:t>on your wrath, nor give place to the devil. Let him who stole steal no longer, but rather let him labor, working with his hands what is good, that he may have something to give him who has need” (Ephesians 4:25-28 NKJV). It appears that they had a practice of lying, stealing and holding grudges. Therefore, to be forgiven the practice of sinning must cease.</w:t>
      </w:r>
    </w:p>
    <w:p w14:paraId="2380A13A"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Does the cession of the practice of sin bring forgiveness? No, for in 1 John 1:8-</w:t>
      </w:r>
      <w:proofErr w:type="gramStart"/>
      <w:r w:rsidRPr="00674E54">
        <w:rPr>
          <w:rFonts w:ascii="Times New Roman" w:hAnsi="Times New Roman" w:cs="Times New Roman"/>
          <w:sz w:val="24"/>
          <w:szCs w:val="24"/>
        </w:rPr>
        <w:t>9  John</w:t>
      </w:r>
      <w:proofErr w:type="gramEnd"/>
      <w:r w:rsidRPr="00674E54">
        <w:rPr>
          <w:rFonts w:ascii="Times New Roman" w:hAnsi="Times New Roman" w:cs="Times New Roman"/>
          <w:sz w:val="24"/>
          <w:szCs w:val="24"/>
        </w:rPr>
        <w:t xml:space="preserve"> writing to Christians states “If we say that we have no sin, we deceive ourselves, and the truth is not in us.  If we confess our sins, He is faithful and just to forgive us our sins and to cleanse us from all unrighteousness.”</w:t>
      </w:r>
    </w:p>
    <w:p w14:paraId="18B5EF7C"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It should be clear that a Christian must be aware of his or her sin(s) for if one is not aware, how can they cease, confess, </w:t>
      </w:r>
      <w:r w:rsidRPr="00674E54">
        <w:rPr>
          <w:rStyle w:val="FootnoteReference"/>
          <w:rFonts w:ascii="Times New Roman" w:hAnsi="Times New Roman" w:cs="Times New Roman"/>
          <w:sz w:val="24"/>
          <w:szCs w:val="24"/>
        </w:rPr>
        <w:footnoteReference w:id="32"/>
      </w:r>
      <w:r w:rsidRPr="00674E54">
        <w:rPr>
          <w:rFonts w:ascii="Times New Roman" w:hAnsi="Times New Roman" w:cs="Times New Roman"/>
          <w:sz w:val="24"/>
          <w:szCs w:val="24"/>
        </w:rPr>
        <w:t xml:space="preserve"> repent and change. </w:t>
      </w:r>
    </w:p>
    <w:p w14:paraId="16B1317B"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To be free from the bonds of iniquity, one’s attitude (the inner man, heart, mind, center of emotion or intellect) must desire to be pleasing to God by ceasing their sinning and altering their lifestyle toward righteous living.  One must also confess, or acknowledge their sin to God and to the one sinned against. Prayer is the avenue for Christians to confess to God their unfaithfulness and their desire to return to His fellowship. </w:t>
      </w:r>
    </w:p>
    <w:p w14:paraId="26C3EF76" w14:textId="77777777" w:rsidR="003645F5" w:rsidRPr="00674E54" w:rsidRDefault="003645F5" w:rsidP="003645F5">
      <w:pPr>
        <w:spacing w:line="240" w:lineRule="auto"/>
        <w:jc w:val="both"/>
        <w:rPr>
          <w:rFonts w:ascii="Times New Roman" w:hAnsi="Times New Roman" w:cs="Times New Roman"/>
          <w:sz w:val="24"/>
          <w:szCs w:val="24"/>
        </w:rPr>
      </w:pPr>
      <w:r w:rsidRPr="00674E54">
        <w:rPr>
          <w:rFonts w:ascii="Times New Roman" w:hAnsi="Times New Roman" w:cs="Times New Roman"/>
          <w:sz w:val="24"/>
          <w:szCs w:val="24"/>
        </w:rPr>
        <w:t xml:space="preserve">This applies to all those in Christ who are engaged in the </w:t>
      </w:r>
      <w:r w:rsidRPr="00674E54">
        <w:rPr>
          <w:rFonts w:ascii="Times New Roman" w:hAnsi="Times New Roman" w:cs="Times New Roman"/>
          <w:b/>
          <w:bCs/>
          <w:sz w:val="24"/>
          <w:szCs w:val="24"/>
        </w:rPr>
        <w:t>practice</w:t>
      </w:r>
      <w:r w:rsidRPr="00674E54">
        <w:rPr>
          <w:rFonts w:ascii="Times New Roman" w:hAnsi="Times New Roman" w:cs="Times New Roman"/>
          <w:sz w:val="24"/>
          <w:szCs w:val="24"/>
        </w:rPr>
        <w:t xml:space="preserve"> </w:t>
      </w:r>
      <w:r w:rsidRPr="00674E54">
        <w:rPr>
          <w:rFonts w:ascii="Times New Roman" w:hAnsi="Times New Roman" w:cs="Times New Roman"/>
          <w:b/>
          <w:bCs/>
          <w:sz w:val="24"/>
          <w:szCs w:val="24"/>
        </w:rPr>
        <w:t>of sinning</w:t>
      </w:r>
      <w:r w:rsidRPr="00674E54">
        <w:rPr>
          <w:rFonts w:ascii="Times New Roman" w:hAnsi="Times New Roman" w:cs="Times New Roman"/>
          <w:sz w:val="24"/>
          <w:szCs w:val="24"/>
        </w:rPr>
        <w:t xml:space="preserve"> including — fornication, stealing, lying, rage, murder, rape, slander, blasphemy, envy, lust, child abuse, divorce, drunkenness or any other sin. For “therefore I say to you, every sin and blasphemy will be forgiven men, </w:t>
      </w:r>
      <w:r w:rsidRPr="00674E54">
        <w:rPr>
          <w:rFonts w:ascii="Times New Roman" w:hAnsi="Times New Roman" w:cs="Times New Roman"/>
          <w:b/>
          <w:bCs/>
          <w:sz w:val="24"/>
          <w:szCs w:val="24"/>
        </w:rPr>
        <w:t>but the blasphemy against the Spirit will not be forgiven men</w:t>
      </w:r>
      <w:r w:rsidRPr="00674E54">
        <w:rPr>
          <w:rFonts w:ascii="Times New Roman" w:hAnsi="Times New Roman" w:cs="Times New Roman"/>
          <w:sz w:val="24"/>
          <w:szCs w:val="24"/>
        </w:rPr>
        <w:t>.”</w:t>
      </w:r>
      <w:bookmarkEnd w:id="0"/>
      <w:bookmarkEnd w:id="1"/>
      <w:bookmarkEnd w:id="2"/>
    </w:p>
    <w:sectPr w:rsidR="003645F5" w:rsidRPr="00674E54" w:rsidSect="00CB1118">
      <w:pgSz w:w="792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BA77" w14:textId="77777777" w:rsidR="00D443D1" w:rsidRDefault="00D443D1" w:rsidP="008A54C2">
      <w:pPr>
        <w:spacing w:after="0" w:line="240" w:lineRule="auto"/>
      </w:pPr>
      <w:r>
        <w:separator/>
      </w:r>
    </w:p>
  </w:endnote>
  <w:endnote w:type="continuationSeparator" w:id="0">
    <w:p w14:paraId="47CD2C89" w14:textId="77777777" w:rsidR="00D443D1" w:rsidRDefault="00D443D1" w:rsidP="008A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ABBA" w14:textId="77777777" w:rsidR="00D443D1" w:rsidRDefault="00D443D1" w:rsidP="008A54C2">
      <w:pPr>
        <w:spacing w:after="0" w:line="240" w:lineRule="auto"/>
      </w:pPr>
      <w:r>
        <w:separator/>
      </w:r>
    </w:p>
  </w:footnote>
  <w:footnote w:type="continuationSeparator" w:id="0">
    <w:p w14:paraId="222C493D" w14:textId="77777777" w:rsidR="00D443D1" w:rsidRDefault="00D443D1" w:rsidP="008A54C2">
      <w:pPr>
        <w:spacing w:after="0" w:line="240" w:lineRule="auto"/>
      </w:pPr>
      <w:r>
        <w:continuationSeparator/>
      </w:r>
    </w:p>
  </w:footnote>
  <w:footnote w:id="1">
    <w:p w14:paraId="54FE3F22" w14:textId="77777777" w:rsidR="003645F5" w:rsidRDefault="003645F5" w:rsidP="003645F5">
      <w:pPr>
        <w:pStyle w:val="FootnoteText"/>
        <w:spacing w:after="0"/>
        <w:rPr>
          <w:sz w:val="18"/>
          <w:szCs w:val="18"/>
        </w:rPr>
      </w:pPr>
      <w:r w:rsidRPr="00007CD5">
        <w:rPr>
          <w:rStyle w:val="FootnoteReference"/>
          <w:sz w:val="18"/>
          <w:szCs w:val="18"/>
        </w:rPr>
        <w:footnoteRef/>
      </w:r>
      <w:r w:rsidRPr="00007CD5">
        <w:rPr>
          <w:sz w:val="18"/>
          <w:szCs w:val="18"/>
        </w:rPr>
        <w:t xml:space="preserve"> Man’s helper – </w:t>
      </w:r>
      <w:r w:rsidRPr="00007CD5">
        <w:rPr>
          <w:rStyle w:val="Emphasis"/>
          <w:sz w:val="18"/>
          <w:szCs w:val="18"/>
        </w:rPr>
        <w:t>`ezer</w:t>
      </w:r>
      <w:r w:rsidRPr="00007CD5">
        <w:rPr>
          <w:sz w:val="18"/>
          <w:szCs w:val="18"/>
        </w:rPr>
        <w:t xml:space="preserve"> </w:t>
      </w:r>
      <w:r>
        <w:rPr>
          <w:sz w:val="18"/>
          <w:szCs w:val="18"/>
        </w:rPr>
        <w:t xml:space="preserve">– </w:t>
      </w:r>
      <w:r w:rsidRPr="0040385D">
        <w:rPr>
          <w:sz w:val="18"/>
          <w:szCs w:val="18"/>
          <w:u w:val="single"/>
        </w:rPr>
        <w:t>Strong’s</w:t>
      </w:r>
      <w:r>
        <w:rPr>
          <w:sz w:val="18"/>
          <w:szCs w:val="18"/>
        </w:rPr>
        <w:t xml:space="preserve"> OT# 5828</w:t>
      </w:r>
      <w:r w:rsidRPr="00007CD5">
        <w:rPr>
          <w:sz w:val="18"/>
          <w:szCs w:val="18"/>
        </w:rPr>
        <w:t xml:space="preserve"> (help meet – KJV; his counterpart – YLT)</w:t>
      </w:r>
    </w:p>
    <w:p w14:paraId="38C8F0D7" w14:textId="77777777" w:rsidR="003645F5" w:rsidRPr="00136F9F" w:rsidRDefault="003645F5" w:rsidP="003645F5">
      <w:pPr>
        <w:pStyle w:val="FootnoteText"/>
        <w:spacing w:after="0"/>
        <w:rPr>
          <w:sz w:val="18"/>
          <w:szCs w:val="18"/>
        </w:rPr>
      </w:pPr>
      <w:r w:rsidRPr="00136F9F">
        <w:rPr>
          <w:sz w:val="18"/>
          <w:szCs w:val="18"/>
          <w:vertAlign w:val="superscript"/>
        </w:rPr>
        <w:t>a</w:t>
      </w:r>
      <w:r w:rsidRPr="00136F9F">
        <w:rPr>
          <w:sz w:val="18"/>
          <w:szCs w:val="18"/>
        </w:rPr>
        <w:t xml:space="preserve"> Comments in parentheses, within brackets are the authors.</w:t>
      </w:r>
    </w:p>
  </w:footnote>
  <w:footnote w:id="2">
    <w:p w14:paraId="0FCC3AC1" w14:textId="77777777" w:rsidR="003645F5" w:rsidRPr="00930AF2" w:rsidRDefault="003645F5" w:rsidP="003645F5">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 xml:space="preserve"> Covenant OT </w:t>
      </w:r>
      <w:r w:rsidRPr="00930AF2">
        <w:rPr>
          <w:rFonts w:asciiTheme="minorHAnsi" w:hAnsiTheme="minorHAnsi" w:cstheme="minorHAnsi"/>
          <w:i/>
          <w:iCs/>
          <w:sz w:val="18"/>
          <w:szCs w:val="18"/>
        </w:rPr>
        <w:t>beriyth</w:t>
      </w:r>
      <w:r w:rsidRPr="00930AF2">
        <w:rPr>
          <w:rFonts w:asciiTheme="minorHAnsi" w:hAnsiTheme="minorHAnsi" w:cstheme="minorHAnsi"/>
          <w:sz w:val="18"/>
          <w:szCs w:val="18"/>
        </w:rPr>
        <w:t xml:space="preserve"> - 2) a covenant - divine ordinance with signs or pledges. (Thayer's Greek Lexicon and Brown Driver &amp; Briggs Hebrew Lexicon)</w:t>
      </w:r>
    </w:p>
  </w:footnote>
  <w:footnote w:id="3">
    <w:p w14:paraId="28F6BF01" w14:textId="77777777" w:rsidR="003645F5" w:rsidRDefault="003645F5" w:rsidP="003645F5">
      <w:pPr>
        <w:pStyle w:val="FootnoteText"/>
        <w:tabs>
          <w:tab w:val="left" w:pos="270"/>
        </w:tabs>
        <w:spacing w:after="0" w:line="240" w:lineRule="auto"/>
        <w:ind w:left="180" w:hanging="180"/>
      </w:pPr>
      <w:r>
        <w:rPr>
          <w:rStyle w:val="FootnoteReference"/>
        </w:rPr>
        <w:footnoteRef/>
      </w:r>
      <w:r>
        <w:t xml:space="preserve"> </w:t>
      </w:r>
      <w:r w:rsidRPr="00007CD5">
        <w:rPr>
          <w:sz w:val="18"/>
          <w:szCs w:val="18"/>
        </w:rPr>
        <w:t>Married</w:t>
      </w:r>
      <w:r>
        <w:rPr>
          <w:i/>
          <w:sz w:val="18"/>
          <w:szCs w:val="18"/>
        </w:rPr>
        <w:t>, gä-mos (</w:t>
      </w:r>
      <w:r w:rsidRPr="00007CD5">
        <w:rPr>
          <w:sz w:val="18"/>
          <w:szCs w:val="18"/>
        </w:rPr>
        <w:t xml:space="preserve">of either sex); Unmarried </w:t>
      </w:r>
      <w:r w:rsidRPr="00007CD5">
        <w:rPr>
          <w:i/>
          <w:sz w:val="18"/>
          <w:szCs w:val="18"/>
        </w:rPr>
        <w:t>ä'-gämos</w:t>
      </w:r>
      <w:r w:rsidRPr="00007CD5">
        <w:rPr>
          <w:sz w:val="18"/>
          <w:szCs w:val="18"/>
        </w:rPr>
        <w:t xml:space="preserve"> -</w:t>
      </w:r>
      <w:r w:rsidRPr="000277CE">
        <w:rPr>
          <w:color w:val="FF0000"/>
          <w:sz w:val="18"/>
          <w:szCs w:val="18"/>
        </w:rPr>
        <w:t xml:space="preserve">– </w:t>
      </w:r>
      <w:r w:rsidRPr="000277CE">
        <w:rPr>
          <w:sz w:val="18"/>
          <w:szCs w:val="18"/>
        </w:rPr>
        <w:t>not</w:t>
      </w:r>
      <w:r w:rsidRPr="00007CD5">
        <w:rPr>
          <w:sz w:val="18"/>
          <w:szCs w:val="18"/>
        </w:rPr>
        <w:t xml:space="preserve"> </w:t>
      </w:r>
      <w:r>
        <w:rPr>
          <w:sz w:val="18"/>
          <w:szCs w:val="18"/>
        </w:rPr>
        <w:t xml:space="preserve">- </w:t>
      </w:r>
      <w:r w:rsidRPr="00007CD5">
        <w:rPr>
          <w:i/>
          <w:sz w:val="18"/>
          <w:szCs w:val="18"/>
        </w:rPr>
        <w:t>ä'</w:t>
      </w:r>
      <w:r w:rsidRPr="00007CD5">
        <w:rPr>
          <w:sz w:val="18"/>
          <w:szCs w:val="18"/>
        </w:rPr>
        <w:t xml:space="preserve"> </w:t>
      </w:r>
    </w:p>
  </w:footnote>
  <w:footnote w:id="4">
    <w:p w14:paraId="1D0A4861" w14:textId="77777777" w:rsidR="003645F5" w:rsidRPr="00930AF2" w:rsidRDefault="003645F5" w:rsidP="003645F5">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 xml:space="preserve"> </w:t>
      </w:r>
      <w:r>
        <w:rPr>
          <w:rStyle w:val="Emphasis"/>
          <w:sz w:val="18"/>
          <w:szCs w:val="18"/>
        </w:rPr>
        <w:t>H</w:t>
      </w:r>
      <w:r w:rsidRPr="00007CD5">
        <w:rPr>
          <w:rStyle w:val="Emphasis"/>
          <w:sz w:val="18"/>
          <w:szCs w:val="18"/>
        </w:rPr>
        <w:t>áptesthai  –</w:t>
      </w:r>
      <w:r w:rsidRPr="009A7F26">
        <w:rPr>
          <w:rStyle w:val="Emphasis"/>
          <w:sz w:val="18"/>
          <w:szCs w:val="18"/>
        </w:rPr>
        <w:t>intercourse</w:t>
      </w:r>
      <w:r w:rsidRPr="00007CD5">
        <w:rPr>
          <w:rStyle w:val="Emphasis"/>
          <w:sz w:val="18"/>
          <w:szCs w:val="18"/>
        </w:rPr>
        <w:t>,</w:t>
      </w:r>
      <w:r>
        <w:rPr>
          <w:rStyle w:val="Emphasis"/>
          <w:sz w:val="18"/>
          <w:szCs w:val="18"/>
        </w:rPr>
        <w:t xml:space="preserve"> </w:t>
      </w:r>
      <w:r w:rsidRPr="000222A5">
        <w:rPr>
          <w:rStyle w:val="Emphasis"/>
          <w:sz w:val="18"/>
          <w:szCs w:val="18"/>
        </w:rPr>
        <w:t>cohabit</w:t>
      </w:r>
      <w:r>
        <w:rPr>
          <w:rStyle w:val="Emphasis"/>
          <w:sz w:val="18"/>
          <w:szCs w:val="18"/>
        </w:rPr>
        <w:t>,</w:t>
      </w:r>
      <w:r w:rsidRPr="00007CD5">
        <w:rPr>
          <w:rStyle w:val="Emphasis"/>
          <w:sz w:val="18"/>
          <w:szCs w:val="18"/>
        </w:rPr>
        <w:t xml:space="preserve"> (</w:t>
      </w:r>
      <w:r w:rsidRPr="009A7F26">
        <w:rPr>
          <w:rStyle w:val="Emphasis"/>
          <w:sz w:val="18"/>
          <w:szCs w:val="18"/>
          <w:u w:val="single"/>
        </w:rPr>
        <w:t>Thayer's</w:t>
      </w:r>
      <w:r w:rsidRPr="00007CD5">
        <w:rPr>
          <w:rStyle w:val="Emphasis"/>
          <w:sz w:val="18"/>
          <w:szCs w:val="18"/>
        </w:rPr>
        <w:t xml:space="preserve">) </w:t>
      </w:r>
      <w:r w:rsidRPr="00930AF2">
        <w:rPr>
          <w:rFonts w:asciiTheme="minorHAnsi" w:hAnsiTheme="minorHAnsi" w:cstheme="minorHAnsi"/>
          <w:sz w:val="18"/>
          <w:szCs w:val="18"/>
        </w:rPr>
        <w:t>marry – NIV, ISV; attach one’s self to –</w:t>
      </w:r>
      <w:r w:rsidRPr="00930AF2">
        <w:rPr>
          <w:rFonts w:asciiTheme="minorHAnsi" w:hAnsiTheme="minorHAnsi" w:cstheme="minorHAnsi"/>
          <w:sz w:val="18"/>
          <w:szCs w:val="18"/>
          <w:u w:val="single"/>
        </w:rPr>
        <w:t>Strong’s</w:t>
      </w:r>
      <w:r w:rsidRPr="00930AF2">
        <w:rPr>
          <w:rFonts w:asciiTheme="minorHAnsi" w:hAnsiTheme="minorHAnsi" w:cstheme="minorHAnsi"/>
          <w:sz w:val="18"/>
          <w:szCs w:val="18"/>
        </w:rPr>
        <w:t>)</w:t>
      </w:r>
    </w:p>
  </w:footnote>
  <w:footnote w:id="5">
    <w:p w14:paraId="2E8781DD" w14:textId="77777777" w:rsidR="003645F5" w:rsidRPr="00007CD5" w:rsidRDefault="003645F5" w:rsidP="003645F5">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Bound, </w:t>
      </w:r>
      <w:r w:rsidRPr="00007CD5">
        <w:rPr>
          <w:i/>
          <w:iCs/>
          <w:sz w:val="18"/>
          <w:szCs w:val="18"/>
        </w:rPr>
        <w:t>deoo</w:t>
      </w:r>
      <w:r w:rsidRPr="00007CD5">
        <w:rPr>
          <w:sz w:val="18"/>
          <w:szCs w:val="18"/>
        </w:rPr>
        <w:t xml:space="preserve"> – to bind, fasten, [e.g., by a marriage covenant relationship –rd] </w:t>
      </w:r>
    </w:p>
  </w:footnote>
  <w:footnote w:id="6">
    <w:p w14:paraId="1F8DBFD9" w14:textId="77777777" w:rsidR="003645F5" w:rsidRPr="00007CD5" w:rsidRDefault="003645F5" w:rsidP="003645F5">
      <w:pPr>
        <w:pStyle w:val="FootnoteText"/>
        <w:spacing w:after="0" w:line="240" w:lineRule="auto"/>
        <w:rPr>
          <w:sz w:val="18"/>
          <w:szCs w:val="18"/>
        </w:rPr>
      </w:pPr>
      <w:r w:rsidRPr="00007CD5">
        <w:rPr>
          <w:rStyle w:val="FootnoteReference"/>
          <w:sz w:val="18"/>
          <w:szCs w:val="18"/>
        </w:rPr>
        <w:footnoteRef/>
      </w:r>
      <w:r w:rsidRPr="00007CD5">
        <w:rPr>
          <w:sz w:val="18"/>
          <w:szCs w:val="18"/>
        </w:rPr>
        <w:t xml:space="preserve"> Free or loosed, </w:t>
      </w:r>
      <w:r w:rsidRPr="00007CD5">
        <w:rPr>
          <w:i/>
          <w:iCs/>
          <w:sz w:val="18"/>
          <w:szCs w:val="18"/>
        </w:rPr>
        <w:t>lúsin</w:t>
      </w:r>
      <w:r w:rsidRPr="00007CD5">
        <w:rPr>
          <w:sz w:val="18"/>
          <w:szCs w:val="18"/>
        </w:rPr>
        <w:t xml:space="preserve"> – divorced </w:t>
      </w:r>
      <w:r w:rsidRPr="005E6B7D">
        <w:rPr>
          <w:sz w:val="18"/>
          <w:szCs w:val="18"/>
          <w:u w:val="single"/>
        </w:rPr>
        <w:t>Thayer’s</w:t>
      </w:r>
      <w:r>
        <w:rPr>
          <w:sz w:val="18"/>
          <w:szCs w:val="18"/>
          <w:u w:val="single"/>
        </w:rPr>
        <w:t xml:space="preserve">; </w:t>
      </w:r>
      <w:r w:rsidRPr="000222A5">
        <w:rPr>
          <w:rFonts w:asciiTheme="minorHAnsi" w:hAnsiTheme="minorHAnsi" w:cstheme="minorHAnsi"/>
          <w:sz w:val="18"/>
          <w:szCs w:val="18"/>
        </w:rPr>
        <w:t>loosed ASV, KJV</w:t>
      </w:r>
    </w:p>
  </w:footnote>
  <w:footnote w:id="7">
    <w:p w14:paraId="1C05A307" w14:textId="77777777" w:rsidR="003645F5" w:rsidRPr="00007CD5" w:rsidRDefault="003645F5" w:rsidP="003645F5">
      <w:pPr>
        <w:pStyle w:val="FootnoteText"/>
        <w:spacing w:after="0" w:line="240" w:lineRule="auto"/>
        <w:ind w:left="90" w:hanging="90"/>
        <w:rPr>
          <w:sz w:val="18"/>
          <w:szCs w:val="18"/>
        </w:rPr>
      </w:pPr>
      <w:r w:rsidRPr="00007CD5">
        <w:rPr>
          <w:rStyle w:val="FootnoteReference"/>
          <w:sz w:val="18"/>
          <w:szCs w:val="18"/>
        </w:rPr>
        <w:footnoteRef/>
      </w:r>
      <w:r w:rsidRPr="00007CD5">
        <w:rPr>
          <w:sz w:val="18"/>
          <w:szCs w:val="18"/>
        </w:rPr>
        <w:t xml:space="preserve"> Unmarried</w:t>
      </w:r>
      <w:r>
        <w:rPr>
          <w:sz w:val="18"/>
          <w:szCs w:val="18"/>
        </w:rPr>
        <w:t xml:space="preserve"> </w:t>
      </w:r>
      <w:r>
        <w:rPr>
          <w:rFonts w:ascii="Times New Roman" w:hAnsi="Times New Roman" w:cs="Times New Roman"/>
        </w:rPr>
        <w:t>(</w:t>
      </w:r>
      <w:r w:rsidRPr="00007CD5">
        <w:rPr>
          <w:i/>
          <w:sz w:val="18"/>
          <w:szCs w:val="18"/>
        </w:rPr>
        <w:t>ä'gämos</w:t>
      </w:r>
      <w:r>
        <w:rPr>
          <w:sz w:val="18"/>
          <w:szCs w:val="18"/>
        </w:rPr>
        <w:t xml:space="preserve">) </w:t>
      </w:r>
      <w:r w:rsidRPr="00007CD5">
        <w:rPr>
          <w:sz w:val="18"/>
          <w:szCs w:val="18"/>
        </w:rPr>
        <w:t>(</w:t>
      </w:r>
      <w:r>
        <w:rPr>
          <w:sz w:val="18"/>
          <w:szCs w:val="18"/>
        </w:rPr>
        <w:t>i.e., never married or divorced)</w:t>
      </w:r>
      <w:r w:rsidRPr="00007CD5">
        <w:rPr>
          <w:sz w:val="18"/>
          <w:szCs w:val="18"/>
        </w:rPr>
        <w:t xml:space="preserve"> and widows appears to be all inclusive</w:t>
      </w:r>
      <w:r>
        <w:rPr>
          <w:sz w:val="18"/>
          <w:szCs w:val="18"/>
        </w:rPr>
        <w:t xml:space="preserve"> -</w:t>
      </w:r>
      <w:r w:rsidRPr="00007CD5">
        <w:rPr>
          <w:sz w:val="18"/>
          <w:szCs w:val="18"/>
        </w:rPr>
        <w:t xml:space="preserve"> any adult without a wife or husband. </w:t>
      </w:r>
    </w:p>
  </w:footnote>
  <w:footnote w:id="8">
    <w:p w14:paraId="1F4C0A0E" w14:textId="77777777" w:rsidR="003645F5" w:rsidRPr="00007CD5" w:rsidRDefault="003645F5" w:rsidP="003645F5">
      <w:pPr>
        <w:tabs>
          <w:tab w:val="num" w:pos="270"/>
        </w:tabs>
        <w:spacing w:after="0" w:line="240" w:lineRule="auto"/>
        <w:ind w:left="90" w:hanging="90"/>
        <w:rPr>
          <w:sz w:val="18"/>
          <w:szCs w:val="18"/>
        </w:rPr>
      </w:pPr>
      <w:r w:rsidRPr="00007CD5">
        <w:rPr>
          <w:rStyle w:val="FootnoteReference"/>
          <w:sz w:val="18"/>
          <w:szCs w:val="18"/>
        </w:rPr>
        <w:footnoteRef/>
      </w:r>
      <w:r w:rsidRPr="00007CD5">
        <w:rPr>
          <w:sz w:val="18"/>
          <w:szCs w:val="18"/>
        </w:rPr>
        <w:t xml:space="preserve"> Sexually immoral and adulterous are not equivalent terms [sexual immoral, </w:t>
      </w:r>
      <w:r w:rsidRPr="00007CD5">
        <w:rPr>
          <w:i/>
          <w:iCs/>
          <w:sz w:val="18"/>
          <w:szCs w:val="18"/>
        </w:rPr>
        <w:t xml:space="preserve">pornos </w:t>
      </w:r>
      <w:r w:rsidRPr="00007CD5">
        <w:rPr>
          <w:sz w:val="18"/>
          <w:szCs w:val="18"/>
        </w:rPr>
        <w:t>– immorality; harlotry</w:t>
      </w:r>
      <w:r>
        <w:rPr>
          <w:sz w:val="18"/>
          <w:szCs w:val="18"/>
        </w:rPr>
        <w:t xml:space="preserve">, </w:t>
      </w:r>
      <w:r w:rsidRPr="00007CD5">
        <w:rPr>
          <w:sz w:val="18"/>
          <w:szCs w:val="18"/>
        </w:rPr>
        <w:t xml:space="preserve">idolatry; unchastity; fornication; any illicit sexual intercourse] [adulterous, </w:t>
      </w:r>
      <w:r w:rsidRPr="00007CD5">
        <w:rPr>
          <w:i/>
          <w:iCs/>
          <w:sz w:val="18"/>
          <w:szCs w:val="18"/>
        </w:rPr>
        <w:t xml:space="preserve">moichos </w:t>
      </w:r>
      <w:r>
        <w:rPr>
          <w:i/>
          <w:iCs/>
          <w:sz w:val="18"/>
          <w:szCs w:val="18"/>
        </w:rPr>
        <w:t>–</w:t>
      </w:r>
      <w:r w:rsidRPr="00007CD5">
        <w:rPr>
          <w:i/>
          <w:iCs/>
          <w:sz w:val="18"/>
          <w:szCs w:val="18"/>
        </w:rPr>
        <w:t xml:space="preserve"> </w:t>
      </w:r>
      <w:r w:rsidRPr="007F2FD2">
        <w:rPr>
          <w:sz w:val="18"/>
          <w:szCs w:val="18"/>
        </w:rPr>
        <w:t xml:space="preserve">Breaking of a covenant by </w:t>
      </w:r>
      <w:r>
        <w:rPr>
          <w:sz w:val="18"/>
          <w:szCs w:val="18"/>
        </w:rPr>
        <w:t>[</w:t>
      </w:r>
      <w:r w:rsidRPr="007F2FD2">
        <w:rPr>
          <w:sz w:val="18"/>
          <w:szCs w:val="18"/>
        </w:rPr>
        <w:t>intercourse</w:t>
      </w:r>
      <w:r w:rsidRPr="00007CD5">
        <w:rPr>
          <w:sz w:val="18"/>
          <w:szCs w:val="18"/>
        </w:rPr>
        <w:t xml:space="preserve"> with someone other than their spouse </w:t>
      </w:r>
      <w:r>
        <w:rPr>
          <w:sz w:val="18"/>
          <w:szCs w:val="18"/>
        </w:rPr>
        <w:t>or other means; e.g., not fulfilling marriage responsibilities.</w:t>
      </w:r>
    </w:p>
  </w:footnote>
  <w:footnote w:id="9">
    <w:p w14:paraId="432A6BA4" w14:textId="77777777" w:rsidR="003645F5" w:rsidRPr="00930B82" w:rsidRDefault="003645F5" w:rsidP="003645F5">
      <w:pPr>
        <w:spacing w:after="0"/>
        <w:rPr>
          <w:sz w:val="18"/>
          <w:szCs w:val="18"/>
        </w:rPr>
      </w:pPr>
      <w:r w:rsidRPr="00930B82">
        <w:rPr>
          <w:rStyle w:val="FootnoteReference"/>
          <w:sz w:val="18"/>
          <w:szCs w:val="18"/>
        </w:rPr>
        <w:footnoteRef/>
      </w:r>
      <w:r w:rsidRPr="00930B82">
        <w:rPr>
          <w:sz w:val="18"/>
          <w:szCs w:val="18"/>
        </w:rPr>
        <w:t xml:space="preserve"> </w:t>
      </w:r>
      <w:r w:rsidRPr="00930B82">
        <w:rPr>
          <w:rFonts w:eastAsia="Times New Roman" w:cs="Times New Roman"/>
          <w:color w:val="000000"/>
          <w:sz w:val="18"/>
          <w:szCs w:val="18"/>
          <w:lang w:bidi="te-IN"/>
        </w:rPr>
        <w:t>REFLECTIONS by </w:t>
      </w:r>
      <w:hyperlink r:id="rId1" w:history="1">
        <w:r w:rsidRPr="00930B82">
          <w:rPr>
            <w:rFonts w:eastAsia="Times New Roman" w:cs="Times New Roman"/>
            <w:color w:val="000000"/>
            <w:sz w:val="18"/>
            <w:szCs w:val="18"/>
            <w:u w:val="single"/>
            <w:lang w:bidi="te-IN"/>
          </w:rPr>
          <w:t>Al Maxey</w:t>
        </w:r>
      </w:hyperlink>
      <w:r w:rsidRPr="00930B82">
        <w:rPr>
          <w:rFonts w:eastAsia="Times New Roman" w:cs="Times New Roman"/>
          <w:color w:val="000000"/>
          <w:sz w:val="18"/>
          <w:szCs w:val="18"/>
          <w:lang w:bidi="te-IN"/>
        </w:rPr>
        <w:t xml:space="preserve"> Issue #106</w:t>
      </w:r>
    </w:p>
  </w:footnote>
  <w:footnote w:id="10">
    <w:p w14:paraId="4D704107" w14:textId="77777777" w:rsidR="003645F5" w:rsidRPr="00603B73" w:rsidRDefault="003645F5" w:rsidP="003645F5">
      <w:pPr>
        <w:spacing w:after="0" w:line="240" w:lineRule="auto"/>
        <w:ind w:left="180" w:hanging="180"/>
        <w:jc w:val="both"/>
        <w:rPr>
          <w:sz w:val="18"/>
          <w:szCs w:val="18"/>
        </w:rPr>
      </w:pPr>
      <w:r w:rsidRPr="00872C40">
        <w:rPr>
          <w:rStyle w:val="FootnoteReference"/>
          <w:sz w:val="18"/>
          <w:szCs w:val="18"/>
        </w:rPr>
        <w:footnoteRef/>
      </w:r>
      <w:r w:rsidRPr="00603B73">
        <w:rPr>
          <w:sz w:val="18"/>
          <w:szCs w:val="18"/>
        </w:rPr>
        <w:t xml:space="preserve"> Broken faith, [have been faithless – ESV, RSV; dealt treacherously – NKJ, YLT] -</w:t>
      </w:r>
      <w:r w:rsidRPr="00603B73">
        <w:rPr>
          <w:i/>
          <w:iCs/>
          <w:sz w:val="18"/>
          <w:szCs w:val="18"/>
        </w:rPr>
        <w:t>bagad</w:t>
      </w:r>
      <w:r w:rsidRPr="00603B73">
        <w:rPr>
          <w:sz w:val="18"/>
          <w:szCs w:val="18"/>
        </w:rPr>
        <w:t xml:space="preserve"> – faithless, to act covertly, pillage, deal deceitfully, unfaithful (</w:t>
      </w:r>
      <w:r w:rsidRPr="005E6B7D">
        <w:rPr>
          <w:sz w:val="18"/>
          <w:szCs w:val="18"/>
          <w:u w:val="single"/>
        </w:rPr>
        <w:t>Thayer</w:t>
      </w:r>
      <w:r w:rsidRPr="00603B73">
        <w:rPr>
          <w:sz w:val="18"/>
          <w:szCs w:val="18"/>
        </w:rPr>
        <w:t>); dealt treacherously, deceitfully</w:t>
      </w:r>
      <w:r>
        <w:t xml:space="preserve"> </w:t>
      </w:r>
      <w:r w:rsidRPr="00603B73">
        <w:rPr>
          <w:sz w:val="18"/>
          <w:szCs w:val="18"/>
        </w:rPr>
        <w:t>in the marriage relation, in matters of property or right, in covenants, in word and in general conduct. ( Brown-Driver-Briggs</w:t>
      </w:r>
      <w:r>
        <w:rPr>
          <w:sz w:val="18"/>
          <w:szCs w:val="18"/>
        </w:rPr>
        <w:t>)</w:t>
      </w:r>
    </w:p>
  </w:footnote>
  <w:footnote w:id="11">
    <w:p w14:paraId="667B8A33" w14:textId="77777777" w:rsidR="003645F5" w:rsidRPr="00981A56" w:rsidRDefault="003645F5" w:rsidP="003645F5">
      <w:pPr>
        <w:pStyle w:val="FootnoteText"/>
        <w:spacing w:after="0" w:line="240" w:lineRule="auto"/>
        <w:ind w:left="180" w:hanging="180"/>
        <w:rPr>
          <w:sz w:val="18"/>
          <w:szCs w:val="18"/>
        </w:rPr>
      </w:pPr>
      <w:r w:rsidRPr="00A10F3C">
        <w:rPr>
          <w:rStyle w:val="FootnoteReference"/>
          <w:sz w:val="18"/>
          <w:szCs w:val="18"/>
        </w:rPr>
        <w:footnoteRef/>
      </w:r>
      <w:r w:rsidRPr="00A10F3C">
        <w:rPr>
          <w:sz w:val="18"/>
          <w:szCs w:val="18"/>
        </w:rPr>
        <w:t xml:space="preserve"> </w:t>
      </w:r>
      <w:r w:rsidRPr="00981A56">
        <w:rPr>
          <w:sz w:val="18"/>
          <w:szCs w:val="18"/>
        </w:rPr>
        <w:t xml:space="preserve">Marrying daughters of foreign gods </w:t>
      </w:r>
      <w:r>
        <w:rPr>
          <w:sz w:val="18"/>
          <w:szCs w:val="18"/>
        </w:rPr>
        <w:t>was against their covenant with God therefore spiritual adultery (breaking a covenant with God)</w:t>
      </w:r>
      <w:r w:rsidRPr="00981A56">
        <w:rPr>
          <w:sz w:val="18"/>
          <w:szCs w:val="18"/>
        </w:rPr>
        <w:t>.</w:t>
      </w:r>
    </w:p>
  </w:footnote>
  <w:footnote w:id="12">
    <w:p w14:paraId="2C71AC82" w14:textId="77777777" w:rsidR="003645F5" w:rsidRDefault="003645F5" w:rsidP="003645F5">
      <w:pPr>
        <w:spacing w:after="0" w:line="240" w:lineRule="auto"/>
        <w:ind w:left="180" w:hanging="180"/>
        <w:jc w:val="both"/>
      </w:pPr>
      <w:r w:rsidRPr="00981A56">
        <w:rPr>
          <w:rStyle w:val="FootnoteReference"/>
          <w:sz w:val="18"/>
          <w:szCs w:val="18"/>
        </w:rPr>
        <w:footnoteRef/>
      </w:r>
      <w:r w:rsidRPr="00981A56">
        <w:rPr>
          <w:sz w:val="18"/>
          <w:szCs w:val="18"/>
        </w:rPr>
        <w:t xml:space="preserve"> </w:t>
      </w:r>
      <w:r>
        <w:rPr>
          <w:sz w:val="18"/>
          <w:szCs w:val="18"/>
        </w:rPr>
        <w:t>S</w:t>
      </w:r>
      <w:r w:rsidRPr="00981A56">
        <w:rPr>
          <w:i/>
          <w:iCs/>
          <w:sz w:val="18"/>
          <w:szCs w:val="18"/>
        </w:rPr>
        <w:t xml:space="preserve">halach </w:t>
      </w:r>
      <w:r w:rsidRPr="00981A56">
        <w:rPr>
          <w:iCs/>
          <w:sz w:val="18"/>
          <w:szCs w:val="18"/>
        </w:rPr>
        <w:t>(Hebrew</w:t>
      </w:r>
      <w:r>
        <w:rPr>
          <w:iCs/>
          <w:sz w:val="18"/>
          <w:szCs w:val="18"/>
        </w:rPr>
        <w:t xml:space="preserve"> #7971</w:t>
      </w:r>
      <w:r w:rsidRPr="007F1E4B">
        <w:rPr>
          <w:sz w:val="18"/>
          <w:szCs w:val="18"/>
        </w:rPr>
        <w:t xml:space="preserve"> </w:t>
      </w:r>
      <w:r>
        <w:rPr>
          <w:sz w:val="18"/>
          <w:szCs w:val="18"/>
        </w:rPr>
        <w:t>translated as d</w:t>
      </w:r>
      <w:r w:rsidRPr="00981A56">
        <w:rPr>
          <w:sz w:val="18"/>
          <w:szCs w:val="18"/>
        </w:rPr>
        <w:t>ivorce</w:t>
      </w:r>
      <w:r>
        <w:rPr>
          <w:sz w:val="18"/>
          <w:szCs w:val="18"/>
        </w:rPr>
        <w:t xml:space="preserve"> – RSV, ESV, NIV </w:t>
      </w:r>
      <w:r w:rsidRPr="00981A56">
        <w:rPr>
          <w:i/>
          <w:iCs/>
          <w:sz w:val="18"/>
          <w:szCs w:val="18"/>
        </w:rPr>
        <w:t>-</w:t>
      </w:r>
      <w:r w:rsidRPr="00981A56">
        <w:rPr>
          <w:b/>
          <w:bCs/>
          <w:i/>
          <w:sz w:val="18"/>
          <w:szCs w:val="18"/>
        </w:rPr>
        <w:t xml:space="preserve"> </w:t>
      </w:r>
      <w:r w:rsidRPr="00981A56">
        <w:rPr>
          <w:sz w:val="18"/>
          <w:szCs w:val="18"/>
        </w:rPr>
        <w:t>to send away</w:t>
      </w:r>
      <w:r>
        <w:rPr>
          <w:sz w:val="18"/>
          <w:szCs w:val="18"/>
        </w:rPr>
        <w:t xml:space="preserve"> - ASV</w:t>
      </w:r>
      <w:r w:rsidRPr="00981A56">
        <w:rPr>
          <w:sz w:val="18"/>
          <w:szCs w:val="18"/>
        </w:rPr>
        <w:t xml:space="preserve">, </w:t>
      </w:r>
      <w:r>
        <w:rPr>
          <w:sz w:val="18"/>
          <w:szCs w:val="18"/>
        </w:rPr>
        <w:t xml:space="preserve">KJV, YLT) </w:t>
      </w:r>
      <w:r w:rsidRPr="00981A56">
        <w:rPr>
          <w:sz w:val="18"/>
          <w:szCs w:val="18"/>
        </w:rPr>
        <w:t>cast out, forsake, leave, let depart, loose</w:t>
      </w:r>
      <w:r>
        <w:rPr>
          <w:sz w:val="18"/>
          <w:szCs w:val="18"/>
        </w:rPr>
        <w:t xml:space="preserve"> (</w:t>
      </w:r>
      <w:r w:rsidRPr="005E6B7D">
        <w:rPr>
          <w:sz w:val="18"/>
          <w:szCs w:val="18"/>
          <w:u w:val="single"/>
        </w:rPr>
        <w:t>Strong’s</w:t>
      </w:r>
      <w:r>
        <w:rPr>
          <w:sz w:val="18"/>
          <w:szCs w:val="18"/>
        </w:rPr>
        <w:t xml:space="preserve">). However, </w:t>
      </w:r>
      <w:r w:rsidRPr="00A47E67">
        <w:rPr>
          <w:i/>
          <w:iCs/>
          <w:sz w:val="18"/>
          <w:szCs w:val="18"/>
        </w:rPr>
        <w:t xml:space="preserve">keriythuwth  </w:t>
      </w:r>
      <w:r>
        <w:rPr>
          <w:sz w:val="18"/>
          <w:szCs w:val="18"/>
        </w:rPr>
        <w:t xml:space="preserve"> </w:t>
      </w:r>
      <w:r w:rsidRPr="005F5051">
        <w:rPr>
          <w:sz w:val="18"/>
          <w:szCs w:val="18"/>
        </w:rPr>
        <w:t>OT:3748</w:t>
      </w:r>
      <w:r>
        <w:rPr>
          <w:sz w:val="18"/>
          <w:szCs w:val="18"/>
        </w:rPr>
        <w:t xml:space="preserve"> is the Hebrew word for divorcement (</w:t>
      </w:r>
      <w:r w:rsidRPr="005E6B7D">
        <w:rPr>
          <w:sz w:val="18"/>
          <w:szCs w:val="18"/>
          <w:u w:val="single"/>
        </w:rPr>
        <w:t>Brown, Driver, Biggs</w:t>
      </w:r>
      <w:r>
        <w:rPr>
          <w:sz w:val="18"/>
          <w:szCs w:val="18"/>
        </w:rPr>
        <w:t>). One can send away his wife without a bill of divorcement, dealing treacherously, Malachi.</w:t>
      </w:r>
    </w:p>
  </w:footnote>
  <w:footnote w:id="13">
    <w:p w14:paraId="1FF3B2DF" w14:textId="77777777" w:rsidR="003645F5" w:rsidRPr="00930B82" w:rsidRDefault="003645F5" w:rsidP="003645F5">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 xml:space="preserve"> “</w:t>
      </w:r>
      <w:r w:rsidRPr="00930B82">
        <w:rPr>
          <w:rFonts w:cs="Georgia"/>
          <w:sz w:val="18"/>
          <w:szCs w:val="18"/>
          <w:lang w:bidi="te-IN"/>
        </w:rPr>
        <w:t xml:space="preserve">If he takes another woman for himself, he may not withhold from the first her food, her clothing, or her marital rights” </w:t>
      </w:r>
      <w:r w:rsidRPr="00930B82">
        <w:rPr>
          <w:sz w:val="18"/>
          <w:szCs w:val="18"/>
        </w:rPr>
        <w:t>Exodus 21:10-11</w:t>
      </w:r>
      <w:r>
        <w:rPr>
          <w:sz w:val="18"/>
          <w:szCs w:val="18"/>
        </w:rPr>
        <w:t>).</w:t>
      </w:r>
    </w:p>
  </w:footnote>
  <w:footnote w:id="14">
    <w:p w14:paraId="5D265737" w14:textId="77777777" w:rsidR="003645F5" w:rsidRPr="007A15C8" w:rsidRDefault="003645F5" w:rsidP="003645F5">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 without a certificate of divorcement are </w:t>
      </w:r>
      <w:r w:rsidRPr="007A15C8">
        <w:rPr>
          <w:rFonts w:asciiTheme="minorHAnsi" w:hAnsiTheme="minorHAnsi" w:cstheme="minorHAnsi"/>
          <w:i/>
          <w:sz w:val="18"/>
          <w:szCs w:val="18"/>
        </w:rPr>
        <w:t>shalach</w:t>
      </w:r>
      <w:r w:rsidRPr="007A15C8">
        <w:rPr>
          <w:rFonts w:asciiTheme="minorHAnsi" w:hAnsiTheme="minorHAnsi" w:cstheme="minorHAnsi"/>
          <w:sz w:val="18"/>
          <w:szCs w:val="18"/>
        </w:rPr>
        <w:t xml:space="preserve"> (Hebrew-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 7971) and </w:t>
      </w:r>
      <w:r w:rsidRPr="007A15C8">
        <w:rPr>
          <w:rFonts w:asciiTheme="minorHAnsi" w:hAnsiTheme="minorHAnsi" w:cstheme="minorHAnsi"/>
          <w:i/>
          <w:sz w:val="18"/>
          <w:szCs w:val="18"/>
        </w:rPr>
        <w:t>apoluo</w:t>
      </w:r>
      <w:r w:rsidRPr="007A15C8">
        <w:rPr>
          <w:rFonts w:asciiTheme="minorHAnsi" w:hAnsiTheme="minorHAnsi" w:cstheme="minorHAnsi"/>
          <w:sz w:val="18"/>
          <w:szCs w:val="18"/>
        </w:rPr>
        <w:t xml:space="preserve"> (Greek-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NT# 630) meaning send away or put away.</w:t>
      </w:r>
    </w:p>
  </w:footnote>
  <w:footnote w:id="15">
    <w:p w14:paraId="22ECCAE0" w14:textId="77777777" w:rsidR="003645F5" w:rsidRDefault="003645F5" w:rsidP="003645F5">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 The Hebrew and Greek words for</w:t>
      </w:r>
      <w:r>
        <w:rPr>
          <w:rFonts w:asciiTheme="minorHAnsi" w:hAnsiTheme="minorHAnsi" w:cstheme="minorHAnsi"/>
          <w:sz w:val="18"/>
          <w:szCs w:val="18"/>
        </w:rPr>
        <w:t xml:space="preserve"> divorce with</w:t>
      </w:r>
      <w:r w:rsidRPr="007A15C8">
        <w:rPr>
          <w:rFonts w:asciiTheme="minorHAnsi" w:hAnsiTheme="minorHAnsi" w:cstheme="minorHAnsi"/>
          <w:sz w:val="18"/>
          <w:szCs w:val="18"/>
        </w:rPr>
        <w:t xml:space="preserve"> a certificate of divorcement are </w:t>
      </w:r>
      <w:r w:rsidRPr="007A15C8">
        <w:rPr>
          <w:rFonts w:asciiTheme="minorHAnsi" w:hAnsiTheme="minorHAnsi" w:cstheme="minorHAnsi"/>
          <w:i/>
          <w:sz w:val="18"/>
          <w:szCs w:val="18"/>
        </w:rPr>
        <w:t>keriythuwth</w:t>
      </w:r>
      <w:r w:rsidRPr="007A15C8">
        <w:rPr>
          <w:rFonts w:asciiTheme="minorHAnsi" w:hAnsiTheme="minorHAnsi" w:cstheme="minorHAnsi"/>
          <w:sz w:val="18"/>
          <w:szCs w:val="18"/>
        </w:rPr>
        <w:t xml:space="preserve"> (Hebrew –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OT#3748) and </w:t>
      </w:r>
      <w:r w:rsidRPr="007A15C8">
        <w:rPr>
          <w:rFonts w:asciiTheme="minorHAnsi" w:hAnsiTheme="minorHAnsi" w:cstheme="minorHAnsi"/>
          <w:i/>
          <w:sz w:val="18"/>
          <w:szCs w:val="18"/>
        </w:rPr>
        <w:t>apostasion</w:t>
      </w:r>
      <w:r w:rsidRPr="007A15C8">
        <w:rPr>
          <w:rFonts w:asciiTheme="minorHAnsi" w:hAnsiTheme="minorHAnsi" w:cstheme="minorHAnsi"/>
          <w:sz w:val="18"/>
          <w:szCs w:val="18"/>
        </w:rPr>
        <w:t xml:space="preserve"> (Greek NT </w:t>
      </w:r>
      <w:r w:rsidRPr="007A15C8">
        <w:rPr>
          <w:rFonts w:asciiTheme="minorHAnsi" w:hAnsiTheme="minorHAnsi" w:cstheme="minorHAnsi"/>
          <w:sz w:val="18"/>
          <w:szCs w:val="18"/>
          <w:u w:val="single"/>
        </w:rPr>
        <w:t>Strong’s</w:t>
      </w:r>
      <w:r w:rsidRPr="007A15C8">
        <w:rPr>
          <w:rFonts w:asciiTheme="minorHAnsi" w:hAnsiTheme="minorHAnsi" w:cstheme="minorHAnsi"/>
          <w:sz w:val="18"/>
          <w:szCs w:val="18"/>
        </w:rPr>
        <w:t xml:space="preserve"> # 647).</w:t>
      </w:r>
    </w:p>
  </w:footnote>
  <w:footnote w:id="16">
    <w:p w14:paraId="712FAA72" w14:textId="77777777" w:rsidR="003645F5" w:rsidRPr="00123504" w:rsidRDefault="003645F5" w:rsidP="003645F5">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 xml:space="preserve"> Those involved in sexual relationship with another’s spouse </w:t>
      </w:r>
      <w:r>
        <w:rPr>
          <w:sz w:val="18"/>
          <w:szCs w:val="18"/>
        </w:rPr>
        <w:t>were</w:t>
      </w:r>
      <w:r w:rsidRPr="00123504">
        <w:rPr>
          <w:sz w:val="18"/>
          <w:szCs w:val="18"/>
        </w:rPr>
        <w:t xml:space="preserve"> to be put to death Leviticus 20:10 </w:t>
      </w:r>
    </w:p>
  </w:footnote>
  <w:footnote w:id="17">
    <w:p w14:paraId="4CAAC4A9" w14:textId="77777777" w:rsidR="003645F5" w:rsidRPr="00123504" w:rsidRDefault="003645F5" w:rsidP="003645F5">
      <w:pPr>
        <w:pStyle w:val="FootnoteText"/>
        <w:spacing w:after="0" w:line="240" w:lineRule="auto"/>
        <w:rPr>
          <w:sz w:val="18"/>
          <w:szCs w:val="18"/>
        </w:rPr>
      </w:pPr>
      <w:r w:rsidRPr="00123504">
        <w:rPr>
          <w:rStyle w:val="FootnoteReference"/>
          <w:sz w:val="18"/>
          <w:szCs w:val="18"/>
        </w:rPr>
        <w:footnoteRef/>
      </w:r>
      <w:r w:rsidRPr="00123504">
        <w:rPr>
          <w:sz w:val="18"/>
          <w:szCs w:val="18"/>
        </w:rPr>
        <w:t xml:space="preserve"> This appears to mean one divorces in order to marry someone more pleasing</w:t>
      </w:r>
    </w:p>
  </w:footnote>
  <w:footnote w:id="18">
    <w:p w14:paraId="4E475AF0" w14:textId="77777777" w:rsidR="003645F5" w:rsidRPr="00024E2F" w:rsidRDefault="003645F5" w:rsidP="003645F5">
      <w:pPr>
        <w:pStyle w:val="FootnoteText"/>
        <w:spacing w:after="0" w:line="240" w:lineRule="auto"/>
        <w:rPr>
          <w:sz w:val="18"/>
          <w:szCs w:val="18"/>
        </w:rPr>
      </w:pPr>
      <w:r w:rsidRPr="00024E2F">
        <w:rPr>
          <w:rStyle w:val="FootnoteReference"/>
          <w:sz w:val="18"/>
          <w:szCs w:val="18"/>
        </w:rPr>
        <w:footnoteRef/>
      </w:r>
      <w:r w:rsidRPr="00024E2F">
        <w:rPr>
          <w:sz w:val="18"/>
          <w:szCs w:val="18"/>
        </w:rPr>
        <w:t xml:space="preserve"> Greek and Roman wives could </w:t>
      </w:r>
      <w:r>
        <w:rPr>
          <w:sz w:val="18"/>
          <w:szCs w:val="18"/>
        </w:rPr>
        <w:t>put away</w:t>
      </w:r>
      <w:r w:rsidRPr="00024E2F">
        <w:rPr>
          <w:sz w:val="18"/>
          <w:szCs w:val="18"/>
        </w:rPr>
        <w:t xml:space="preserve"> their husbands but not </w:t>
      </w:r>
      <w:r>
        <w:rPr>
          <w:sz w:val="18"/>
          <w:szCs w:val="18"/>
        </w:rPr>
        <w:t xml:space="preserve">so for </w:t>
      </w:r>
      <w:r w:rsidRPr="00024E2F">
        <w:rPr>
          <w:sz w:val="18"/>
          <w:szCs w:val="18"/>
        </w:rPr>
        <w:t>Jews, (</w:t>
      </w:r>
      <w:r w:rsidRPr="005E6B7D">
        <w:rPr>
          <w:sz w:val="18"/>
          <w:szCs w:val="18"/>
          <w:u w:val="single"/>
        </w:rPr>
        <w:t>Vines</w:t>
      </w:r>
      <w:r w:rsidRPr="00024E2F">
        <w:rPr>
          <w:sz w:val="18"/>
          <w:szCs w:val="18"/>
        </w:rPr>
        <w:t xml:space="preserve">) </w:t>
      </w:r>
    </w:p>
  </w:footnote>
  <w:footnote w:id="19">
    <w:p w14:paraId="22789756" w14:textId="77777777" w:rsidR="003645F5" w:rsidRPr="00FA36E7" w:rsidRDefault="003645F5" w:rsidP="003645F5">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Law - law of Moses</w:t>
      </w:r>
      <w:r>
        <w:rPr>
          <w:sz w:val="18"/>
          <w:szCs w:val="18"/>
        </w:rPr>
        <w:t xml:space="preserve"> and possibly Roman civil law </w:t>
      </w:r>
    </w:p>
  </w:footnote>
  <w:footnote w:id="20">
    <w:p w14:paraId="0752722C" w14:textId="77777777" w:rsidR="003645F5" w:rsidRPr="00FA36E7" w:rsidRDefault="003645F5" w:rsidP="003645F5">
      <w:pPr>
        <w:pStyle w:val="FootnoteText"/>
        <w:spacing w:after="0" w:line="240" w:lineRule="auto"/>
        <w:rPr>
          <w:sz w:val="18"/>
          <w:szCs w:val="18"/>
        </w:rPr>
      </w:pPr>
      <w:r w:rsidRPr="00FA36E7">
        <w:rPr>
          <w:rStyle w:val="FootnoteReference"/>
          <w:sz w:val="18"/>
          <w:szCs w:val="18"/>
        </w:rPr>
        <w:footnoteRef/>
      </w:r>
      <w:r w:rsidRPr="00FA36E7">
        <w:rPr>
          <w:sz w:val="18"/>
          <w:szCs w:val="18"/>
        </w:rPr>
        <w:t xml:space="preserve"> Touch - sexual relations- ESV; touch-NKJV &amp; YLT (Greek </w:t>
      </w:r>
      <w:r w:rsidRPr="00FA36E7">
        <w:rPr>
          <w:i/>
          <w:iCs/>
          <w:sz w:val="18"/>
          <w:szCs w:val="18"/>
        </w:rPr>
        <w:t>haptoo</w:t>
      </w:r>
      <w:r w:rsidRPr="00FA36E7">
        <w:rPr>
          <w:sz w:val="18"/>
          <w:szCs w:val="18"/>
        </w:rPr>
        <w:t xml:space="preserve"> – to attach oneself to)</w:t>
      </w:r>
    </w:p>
  </w:footnote>
  <w:footnote w:id="21">
    <w:p w14:paraId="00F2B0BE" w14:textId="77777777" w:rsidR="003645F5" w:rsidRPr="00436345" w:rsidRDefault="003645F5" w:rsidP="003645F5">
      <w:pPr>
        <w:spacing w:after="0" w:line="240" w:lineRule="auto"/>
        <w:jc w:val="both"/>
        <w:rPr>
          <w:rFonts w:cstheme="minorHAnsi"/>
          <w:sz w:val="18"/>
          <w:szCs w:val="18"/>
        </w:rPr>
      </w:pPr>
      <w:r w:rsidRPr="00930B82">
        <w:rPr>
          <w:rStyle w:val="FootnoteReference"/>
          <w:sz w:val="18"/>
          <w:szCs w:val="18"/>
        </w:rPr>
        <w:footnoteRef/>
      </w:r>
      <w:r w:rsidRPr="00930B82">
        <w:rPr>
          <w:sz w:val="18"/>
          <w:szCs w:val="18"/>
        </w:rPr>
        <w:t xml:space="preserve">  Separate (</w:t>
      </w:r>
      <w:r w:rsidRPr="00930B82">
        <w:rPr>
          <w:rFonts w:cs="Times New Roman"/>
          <w:i/>
          <w:sz w:val="18"/>
          <w:szCs w:val="18"/>
        </w:rPr>
        <w:t>chooristheénai –</w:t>
      </w:r>
      <w:r w:rsidRPr="005E6B7D">
        <w:rPr>
          <w:rFonts w:cs="Times New Roman"/>
          <w:sz w:val="18"/>
          <w:szCs w:val="18"/>
          <w:u w:val="single"/>
        </w:rPr>
        <w:t>Strong’s</w:t>
      </w:r>
      <w:r w:rsidRPr="00930B82">
        <w:rPr>
          <w:rFonts w:cs="Times New Roman"/>
          <w:i/>
          <w:sz w:val="18"/>
          <w:szCs w:val="18"/>
        </w:rPr>
        <w:t xml:space="preserve"> NT#5563</w:t>
      </w:r>
      <w:r w:rsidRPr="00930B82">
        <w:rPr>
          <w:sz w:val="18"/>
          <w:szCs w:val="18"/>
        </w:rPr>
        <w:t>) -to leave, depart, forsake, abandon.</w:t>
      </w:r>
    </w:p>
  </w:footnote>
  <w:footnote w:id="22">
    <w:p w14:paraId="797329AF" w14:textId="77777777" w:rsidR="003645F5" w:rsidRPr="00436345" w:rsidRDefault="003645F5" w:rsidP="003645F5">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r w:rsidRPr="00436345">
        <w:rPr>
          <w:rFonts w:asciiTheme="minorHAnsi" w:hAnsiTheme="minorHAnsi" w:cstheme="minorHAnsi"/>
          <w:i/>
          <w:sz w:val="18"/>
          <w:szCs w:val="18"/>
        </w:rPr>
        <w:t>Afiénai</w:t>
      </w:r>
      <w:r w:rsidRPr="00436345">
        <w:rPr>
          <w:rFonts w:asciiTheme="minorHAnsi" w:hAnsiTheme="minorHAnsi" w:cstheme="minorHAnsi"/>
          <w:sz w:val="18"/>
          <w:szCs w:val="18"/>
        </w:rPr>
        <w:t xml:space="preserve"> </w:t>
      </w:r>
      <w:r w:rsidRPr="00436345">
        <w:rPr>
          <w:rFonts w:asciiTheme="minorHAnsi" w:hAnsiTheme="minorHAnsi" w:cstheme="minorHAnsi"/>
          <w:sz w:val="18"/>
          <w:szCs w:val="18"/>
          <w:u w:val="single"/>
        </w:rPr>
        <w:t>Strong’s</w:t>
      </w:r>
      <w:r w:rsidRPr="00436345">
        <w:rPr>
          <w:rFonts w:asciiTheme="minorHAnsi" w:hAnsiTheme="minorHAnsi" w:cstheme="minorHAnsi"/>
          <w:sz w:val="18"/>
          <w:szCs w:val="18"/>
        </w:rPr>
        <w:t xml:space="preserve"> NT#:863 - to bid go away or depart: send away YLT</w:t>
      </w:r>
    </w:p>
  </w:footnote>
  <w:footnote w:id="23">
    <w:p w14:paraId="52131569" w14:textId="77777777" w:rsidR="003645F5" w:rsidRPr="00436345" w:rsidRDefault="003645F5" w:rsidP="003645F5">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 </w:t>
      </w:r>
      <w:r w:rsidRPr="00436345">
        <w:rPr>
          <w:rFonts w:asciiTheme="minorHAnsi" w:hAnsiTheme="minorHAnsi" w:cstheme="minorHAnsi"/>
          <w:i/>
          <w:sz w:val="18"/>
          <w:szCs w:val="18"/>
        </w:rPr>
        <w:t>aphiemi</w:t>
      </w:r>
      <w:r w:rsidRPr="00436345">
        <w:rPr>
          <w:rFonts w:asciiTheme="minorHAnsi" w:hAnsiTheme="minorHAnsi" w:cstheme="minorHAnsi"/>
          <w:sz w:val="18"/>
          <w:szCs w:val="18"/>
        </w:rPr>
        <w:t xml:space="preserve"> – </w:t>
      </w:r>
      <w:r w:rsidRPr="00436345">
        <w:rPr>
          <w:rFonts w:asciiTheme="minorHAnsi" w:hAnsiTheme="minorHAnsi" w:cstheme="minorHAnsi"/>
          <w:sz w:val="18"/>
          <w:szCs w:val="18"/>
          <w:u w:val="single"/>
        </w:rPr>
        <w:t xml:space="preserve">Strong’s </w:t>
      </w:r>
      <w:r w:rsidRPr="00436345">
        <w:rPr>
          <w:rFonts w:asciiTheme="minorHAnsi" w:hAnsiTheme="minorHAnsi" w:cstheme="minorHAnsi"/>
          <w:sz w:val="18"/>
          <w:szCs w:val="18"/>
        </w:rPr>
        <w:t xml:space="preserve"># 863 -send away; not the Greek word for divorce </w:t>
      </w:r>
    </w:p>
  </w:footnote>
  <w:footnote w:id="24">
    <w:p w14:paraId="412945AB" w14:textId="77777777" w:rsidR="003645F5" w:rsidRPr="00930B82" w:rsidRDefault="003645F5" w:rsidP="003645F5">
      <w:pPr>
        <w:pStyle w:val="FootnoteText"/>
        <w:spacing w:after="0" w:line="240" w:lineRule="auto"/>
        <w:rPr>
          <w:rFonts w:asciiTheme="minorHAnsi" w:hAnsiTheme="minorHAnsi"/>
          <w:sz w:val="18"/>
          <w:szCs w:val="18"/>
        </w:rPr>
      </w:pPr>
      <w:r w:rsidRPr="00930B82">
        <w:rPr>
          <w:rStyle w:val="FootnoteReference"/>
          <w:rFonts w:asciiTheme="minorHAnsi" w:hAnsiTheme="minorHAnsi"/>
          <w:sz w:val="18"/>
          <w:szCs w:val="18"/>
        </w:rPr>
        <w:footnoteRef/>
      </w:r>
      <w:r w:rsidRPr="00930B82">
        <w:rPr>
          <w:rFonts w:asciiTheme="minorHAnsi" w:hAnsiTheme="minorHAnsi"/>
          <w:sz w:val="18"/>
          <w:szCs w:val="18"/>
        </w:rPr>
        <w:t xml:space="preserve">  Unmarried persons of either sex - </w:t>
      </w:r>
      <w:r w:rsidRPr="005E6B7D">
        <w:rPr>
          <w:rFonts w:asciiTheme="minorHAnsi" w:hAnsiTheme="minorHAnsi"/>
          <w:sz w:val="18"/>
          <w:szCs w:val="18"/>
          <w:u w:val="single"/>
        </w:rPr>
        <w:t>Adam Clarke's Commentary</w:t>
      </w:r>
      <w:r w:rsidRPr="00930B82">
        <w:rPr>
          <w:rFonts w:asciiTheme="minorHAnsi" w:hAnsiTheme="minorHAnsi"/>
          <w:sz w:val="18"/>
          <w:szCs w:val="18"/>
        </w:rPr>
        <w:t xml:space="preserve"> </w:t>
      </w:r>
    </w:p>
  </w:footnote>
  <w:footnote w:id="25">
    <w:p w14:paraId="676299DE"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Under a covenant relationship </w:t>
      </w:r>
      <w:r>
        <w:rPr>
          <w:sz w:val="18"/>
          <w:szCs w:val="18"/>
        </w:rPr>
        <w:t>-</w:t>
      </w:r>
      <w:r w:rsidRPr="00930B82">
        <w:rPr>
          <w:sz w:val="18"/>
          <w:szCs w:val="18"/>
        </w:rPr>
        <w:t xml:space="preserve">married </w:t>
      </w:r>
    </w:p>
  </w:footnote>
  <w:footnote w:id="26">
    <w:p w14:paraId="4CB5D74D"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To unbind, release, undo, dissolve - </w:t>
      </w:r>
      <w:r w:rsidRPr="005E6B7D">
        <w:rPr>
          <w:sz w:val="18"/>
          <w:szCs w:val="18"/>
          <w:u w:val="single"/>
        </w:rPr>
        <w:t>Thayer</w:t>
      </w:r>
      <w:r w:rsidRPr="00930B82">
        <w:rPr>
          <w:sz w:val="18"/>
          <w:szCs w:val="18"/>
        </w:rPr>
        <w:t xml:space="preserve"> (divorce - rd)</w:t>
      </w:r>
    </w:p>
  </w:footnote>
  <w:footnote w:id="27">
    <w:p w14:paraId="77119643" w14:textId="77777777" w:rsidR="003645F5" w:rsidRPr="00691ECF"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o</w:t>
      </w:r>
      <w:r>
        <w:rPr>
          <w:sz w:val="18"/>
          <w:szCs w:val="18"/>
        </w:rPr>
        <w:t>r</w:t>
      </w:r>
      <w:r w:rsidRPr="00930B82">
        <w:rPr>
          <w:sz w:val="18"/>
          <w:szCs w:val="18"/>
        </w:rPr>
        <w:t xml:space="preserve"> loosed, </w:t>
      </w:r>
      <w:r w:rsidRPr="00930B82">
        <w:rPr>
          <w:i/>
          <w:iCs/>
          <w:sz w:val="18"/>
          <w:szCs w:val="18"/>
        </w:rPr>
        <w:t>lúsin</w:t>
      </w:r>
      <w:r w:rsidRPr="00930B82">
        <w:rPr>
          <w:sz w:val="18"/>
          <w:szCs w:val="18"/>
        </w:rPr>
        <w:t xml:space="preserve"> – divorced </w:t>
      </w:r>
      <w:r w:rsidRPr="005E6B7D">
        <w:rPr>
          <w:sz w:val="18"/>
          <w:szCs w:val="18"/>
          <w:u w:val="single"/>
        </w:rPr>
        <w:t>Thayer’s</w:t>
      </w:r>
      <w:r>
        <w:rPr>
          <w:sz w:val="18"/>
          <w:szCs w:val="18"/>
          <w:u w:val="single"/>
        </w:rPr>
        <w:t xml:space="preserve"> </w:t>
      </w:r>
      <w:r w:rsidRPr="00691ECF">
        <w:rPr>
          <w:sz w:val="18"/>
          <w:szCs w:val="18"/>
        </w:rPr>
        <w:t>[ [no longer bound by marriage</w:t>
      </w:r>
      <w:r>
        <w:rPr>
          <w:sz w:val="18"/>
          <w:szCs w:val="18"/>
        </w:rPr>
        <w:t xml:space="preserve"> covenant</w:t>
      </w:r>
      <w:r w:rsidRPr="00691ECF">
        <w:rPr>
          <w:sz w:val="18"/>
          <w:szCs w:val="18"/>
        </w:rPr>
        <w:t>]</w:t>
      </w:r>
    </w:p>
  </w:footnote>
  <w:footnote w:id="28">
    <w:p w14:paraId="78BE7AC1"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Free from a wife – widowed or divorced [one never married </w:t>
      </w:r>
      <w:r>
        <w:rPr>
          <w:sz w:val="18"/>
          <w:szCs w:val="18"/>
        </w:rPr>
        <w:t>has no wife].</w:t>
      </w:r>
    </w:p>
  </w:footnote>
  <w:footnote w:id="29">
    <w:p w14:paraId="3E78260A" w14:textId="77777777" w:rsidR="003645F5" w:rsidRDefault="003645F5" w:rsidP="003645F5">
      <w:pPr>
        <w:spacing w:after="0" w:line="240" w:lineRule="auto"/>
        <w:ind w:left="180" w:hanging="180"/>
      </w:pPr>
      <w:r w:rsidRPr="00930B82">
        <w:rPr>
          <w:rStyle w:val="FootnoteReference"/>
        </w:rPr>
        <w:footnoteRef/>
      </w:r>
      <w:r w:rsidRPr="00930B82">
        <w:t xml:space="preserve"> </w:t>
      </w:r>
      <w:r w:rsidRPr="00930B82">
        <w:rPr>
          <w:rFonts w:cs="Times New Roman"/>
          <w:sz w:val="18"/>
          <w:szCs w:val="18"/>
        </w:rPr>
        <w:t>N</w:t>
      </w:r>
      <w:r w:rsidRPr="00930B82">
        <w:rPr>
          <w:rFonts w:eastAsia="Times New Roman" w:cs="Times New Roman"/>
          <w:sz w:val="18"/>
          <w:szCs w:val="18"/>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930B82">
        <w:rPr>
          <w:rFonts w:eastAsia="Times New Roman" w:cs="Times New Roman"/>
          <w:sz w:val="16"/>
          <w:szCs w:val="16"/>
          <w:lang w:bidi="te-IN"/>
        </w:rPr>
        <w:t>(</w:t>
      </w:r>
      <w:r w:rsidRPr="005E6B7D">
        <w:rPr>
          <w:rFonts w:eastAsia="Times New Roman" w:cs="Times New Roman"/>
          <w:i/>
          <w:iCs/>
          <w:sz w:val="16"/>
          <w:szCs w:val="16"/>
          <w:u w:val="single"/>
          <w:lang w:bidi="te-IN"/>
        </w:rPr>
        <w:t>The Pulpit Commentary</w:t>
      </w:r>
      <w:r w:rsidRPr="00930B82">
        <w:rPr>
          <w:rFonts w:eastAsia="Times New Roman" w:cs="Times New Roman"/>
          <w:sz w:val="16"/>
          <w:szCs w:val="16"/>
          <w:lang w:bidi="te-IN"/>
        </w:rPr>
        <w:t>, vol. 18, p. 66 quoted in REFLECTIONS #515 Al Maxey, January 3, 2012)</w:t>
      </w:r>
    </w:p>
  </w:footnote>
  <w:footnote w:id="30">
    <w:p w14:paraId="22582514"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Adapted from Position on Remarriage by Larry W. Bridgesmith 1/2/1990</w:t>
      </w:r>
    </w:p>
  </w:footnote>
  <w:footnote w:id="31">
    <w:p w14:paraId="2A9322C5"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 Refer to </w:t>
      </w:r>
      <w:r w:rsidRPr="00B36F08">
        <w:rPr>
          <w:sz w:val="18"/>
          <w:szCs w:val="18"/>
          <w:u w:val="single"/>
        </w:rPr>
        <w:t>God’s Will</w:t>
      </w:r>
      <w:r w:rsidRPr="00930B82">
        <w:rPr>
          <w:sz w:val="18"/>
          <w:szCs w:val="18"/>
        </w:rPr>
        <w:t xml:space="preserve"> chapter 14 Disciplining, </w:t>
      </w:r>
      <w:r>
        <w:rPr>
          <w:sz w:val="18"/>
          <w:szCs w:val="18"/>
        </w:rPr>
        <w:t>R. Dunn, Nov. 2014, T</w:t>
      </w:r>
      <w:r w:rsidRPr="00930B82">
        <w:rPr>
          <w:sz w:val="18"/>
          <w:szCs w:val="18"/>
        </w:rPr>
        <w:t>he</w:t>
      </w:r>
      <w:r>
        <w:rPr>
          <w:sz w:val="18"/>
          <w:szCs w:val="18"/>
        </w:rPr>
        <w:t xml:space="preserve"> BibleWay O</w:t>
      </w:r>
      <w:r w:rsidRPr="00930B82">
        <w:rPr>
          <w:sz w:val="18"/>
          <w:szCs w:val="18"/>
        </w:rPr>
        <w:t>nline</w:t>
      </w:r>
      <w:r>
        <w:rPr>
          <w:sz w:val="18"/>
          <w:szCs w:val="18"/>
        </w:rPr>
        <w:t xml:space="preserve"> </w:t>
      </w:r>
      <w:r w:rsidRPr="00930B82">
        <w:rPr>
          <w:sz w:val="18"/>
          <w:szCs w:val="18"/>
        </w:rPr>
        <w:t xml:space="preserve"> </w:t>
      </w:r>
    </w:p>
  </w:footnote>
  <w:footnote w:id="32">
    <w:p w14:paraId="69A9A360" w14:textId="77777777" w:rsidR="003645F5" w:rsidRDefault="003645F5" w:rsidP="003645F5">
      <w:pPr>
        <w:pStyle w:val="FootnoteText"/>
        <w:spacing w:after="0" w:line="240" w:lineRule="auto"/>
      </w:pPr>
      <w:r>
        <w:rPr>
          <w:rStyle w:val="FootnoteReference"/>
        </w:rPr>
        <w:footnoteRef/>
      </w:r>
      <w:r>
        <w:t xml:space="preserve"> </w:t>
      </w:r>
      <w:r w:rsidRPr="008D07A5">
        <w:rPr>
          <w:rFonts w:cs="Times New Roman"/>
          <w:sz w:val="18"/>
          <w:szCs w:val="18"/>
        </w:rPr>
        <w:t xml:space="preserve">Confession is more than saying “I am sorry.” The expression whether verbal or from one’s inner being must be from a contrite heart recognizing one’s sinful situation. It must result in a change in life, repentance, </w:t>
      </w:r>
      <w:r>
        <w:rPr>
          <w:rFonts w:cs="Times New Roman"/>
          <w:sz w:val="18"/>
          <w:szCs w:val="18"/>
          <w:vertAlign w:val="superscript"/>
        </w:rPr>
        <w:t>27</w:t>
      </w:r>
      <w:r w:rsidRPr="008D07A5">
        <w:rPr>
          <w:rFonts w:cs="Times New Roman"/>
          <w:sz w:val="18"/>
          <w:szCs w:val="18"/>
        </w:rPr>
        <w:t xml:space="preserve"> and a desire to restore the relationship destroyed by sin. (Adapted from the </w:t>
      </w:r>
      <w:r w:rsidRPr="00F56DDD">
        <w:rPr>
          <w:sz w:val="18"/>
          <w:szCs w:val="18"/>
          <w:u w:val="single"/>
        </w:rPr>
        <w:t>International Standard Bible Encyclopaedia</w:t>
      </w:r>
      <w:r w:rsidRPr="008D07A5">
        <w:rPr>
          <w:rFonts w:cs="Times New Roman"/>
          <w:sz w:val="18"/>
          <w:szCs w:val="18"/>
        </w:rPr>
        <w:t xml:space="preserve">) The parable of the prodigal son in Luke 15:7-32 is a good example of this. </w:t>
      </w:r>
      <w:r w:rsidRPr="008D07A5">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DD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8702C"/>
    <w:multiLevelType w:val="hybridMultilevel"/>
    <w:tmpl w:val="2012B5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03B8"/>
    <w:multiLevelType w:val="hybridMultilevel"/>
    <w:tmpl w:val="C69CEE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16"/>
  </w:num>
  <w:num w:numId="5">
    <w:abstractNumId w:val="6"/>
  </w:num>
  <w:num w:numId="6">
    <w:abstractNumId w:val="1"/>
  </w:num>
  <w:num w:numId="7">
    <w:abstractNumId w:val="11"/>
  </w:num>
  <w:num w:numId="8">
    <w:abstractNumId w:val="8"/>
  </w:num>
  <w:num w:numId="9">
    <w:abstractNumId w:val="17"/>
  </w:num>
  <w:num w:numId="10">
    <w:abstractNumId w:val="2"/>
  </w:num>
  <w:num w:numId="11">
    <w:abstractNumId w:val="13"/>
  </w:num>
  <w:num w:numId="12">
    <w:abstractNumId w:val="4"/>
  </w:num>
  <w:num w:numId="13">
    <w:abstractNumId w:val="20"/>
  </w:num>
  <w:num w:numId="14">
    <w:abstractNumId w:val="0"/>
  </w:num>
  <w:num w:numId="15">
    <w:abstractNumId w:val="7"/>
  </w:num>
  <w:num w:numId="16">
    <w:abstractNumId w:val="9"/>
  </w:num>
  <w:num w:numId="17">
    <w:abstractNumId w:val="5"/>
  </w:num>
  <w:num w:numId="18">
    <w:abstractNumId w:val="10"/>
  </w:num>
  <w:num w:numId="19">
    <w:abstractNumId w:val="14"/>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BF"/>
    <w:rsid w:val="00046A07"/>
    <w:rsid w:val="001662D8"/>
    <w:rsid w:val="002228BF"/>
    <w:rsid w:val="00223481"/>
    <w:rsid w:val="003051D4"/>
    <w:rsid w:val="003645F5"/>
    <w:rsid w:val="0039287E"/>
    <w:rsid w:val="0042456D"/>
    <w:rsid w:val="00424715"/>
    <w:rsid w:val="00482C70"/>
    <w:rsid w:val="004A36BF"/>
    <w:rsid w:val="004D6DC7"/>
    <w:rsid w:val="005B4368"/>
    <w:rsid w:val="006C0735"/>
    <w:rsid w:val="00880787"/>
    <w:rsid w:val="008A54C2"/>
    <w:rsid w:val="008D2D47"/>
    <w:rsid w:val="009518FA"/>
    <w:rsid w:val="00976ADA"/>
    <w:rsid w:val="009918CE"/>
    <w:rsid w:val="00AE38D1"/>
    <w:rsid w:val="00B01724"/>
    <w:rsid w:val="00B441B3"/>
    <w:rsid w:val="00C64D40"/>
    <w:rsid w:val="00CB1118"/>
    <w:rsid w:val="00D443D1"/>
    <w:rsid w:val="00DB73CE"/>
    <w:rsid w:val="00E00DC9"/>
    <w:rsid w:val="00F31146"/>
    <w:rsid w:val="00F62B33"/>
    <w:rsid w:val="00FB77A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D2EB"/>
  <w15:chartTrackingRefBased/>
  <w15:docId w15:val="{8F7A55E1-E9B2-4C00-AA83-637EF2B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FA"/>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8BF"/>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2228BF"/>
    <w:rPr>
      <w:color w:val="0563C1" w:themeColor="hyperlink"/>
      <w:u w:val="single"/>
    </w:rPr>
  </w:style>
  <w:style w:type="table" w:styleId="TableGrid">
    <w:name w:val="Table Grid"/>
    <w:basedOn w:val="TableNormal"/>
    <w:uiPriority w:val="39"/>
    <w:rsid w:val="002228BF"/>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645F5"/>
    <w:rPr>
      <w:vertAlign w:val="superscript"/>
    </w:rPr>
  </w:style>
  <w:style w:type="paragraph" w:styleId="FootnoteText">
    <w:name w:val="footnote text"/>
    <w:basedOn w:val="Normal"/>
    <w:link w:val="FootnoteTextChar"/>
    <w:uiPriority w:val="99"/>
    <w:unhideWhenUsed/>
    <w:rsid w:val="003645F5"/>
    <w:pPr>
      <w:spacing w:after="200" w:line="276" w:lineRule="auto"/>
    </w:pPr>
    <w:rPr>
      <w:rFonts w:ascii="Calibri" w:eastAsia="Calibri" w:hAnsi="Calibri" w:cs="Gautami"/>
      <w:kern w:val="0"/>
      <w:sz w:val="20"/>
      <w:szCs w:val="20"/>
      <w:lang w:bidi="ar-SA"/>
      <w14:ligatures w14:val="none"/>
    </w:rPr>
  </w:style>
  <w:style w:type="character" w:customStyle="1" w:styleId="FootnoteTextChar">
    <w:name w:val="Footnote Text Char"/>
    <w:basedOn w:val="DefaultParagraphFont"/>
    <w:link w:val="FootnoteText"/>
    <w:uiPriority w:val="99"/>
    <w:rsid w:val="003645F5"/>
    <w:rPr>
      <w:rFonts w:ascii="Calibri" w:eastAsia="Calibri" w:hAnsi="Calibri" w:cs="Gautami"/>
      <w:kern w:val="0"/>
      <w:sz w:val="20"/>
      <w:szCs w:val="20"/>
      <w:lang w:bidi="ar-SA"/>
      <w14:ligatures w14:val="none"/>
    </w:rPr>
  </w:style>
  <w:style w:type="character" w:styleId="Emphasis">
    <w:name w:val="Emphasis"/>
    <w:basedOn w:val="DefaultParagraphFont"/>
    <w:uiPriority w:val="20"/>
    <w:qFormat/>
    <w:rsid w:val="003645F5"/>
    <w:rPr>
      <w:i/>
      <w:iCs/>
    </w:rPr>
  </w:style>
  <w:style w:type="paragraph" w:styleId="ListParagraph">
    <w:name w:val="List Paragraph"/>
    <w:basedOn w:val="Normal"/>
    <w:uiPriority w:val="34"/>
    <w:qFormat/>
    <w:rsid w:val="003645F5"/>
    <w:pPr>
      <w:spacing w:after="200" w:line="276" w:lineRule="auto"/>
      <w:ind w:left="720"/>
    </w:pPr>
    <w:rPr>
      <w:rFonts w:ascii="Calibri" w:eastAsia="Calibri" w:hAnsi="Calibri" w:cs="Gautami"/>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5997</Words>
  <Characters>28307</Characters>
  <Application>Microsoft Office Word</Application>
  <DocSecurity>0</DocSecurity>
  <Lines>725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cp:lastPrinted>2023-11-02T23:24:00Z</cp:lastPrinted>
  <dcterms:created xsi:type="dcterms:W3CDTF">2024-01-12T14:03:00Z</dcterms:created>
  <dcterms:modified xsi:type="dcterms:W3CDTF">2024-01-13T23:39:00Z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636c3981-8acb-4c20-9ba3-18d030f4bf40</vt:lpwstr>
  </property>
</Properties>
</file>