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5656" w14:textId="39182A10" w:rsidR="009675A0" w:rsidRDefault="006933D0" w:rsidP="00D270BD">
      <w:pPr>
        <w:spacing w:after="0"/>
        <w:jc w:val="center"/>
        <w:rPr>
          <w:sz w:val="24"/>
          <w:szCs w:val="24"/>
        </w:rPr>
      </w:pPr>
      <w:r>
        <w:rPr>
          <w:noProof/>
        </w:rPr>
        <w:drawing>
          <wp:inline distT="0" distB="0" distL="0" distR="0" wp14:anchorId="78AA5636" wp14:editId="5B936326">
            <wp:extent cx="3952875" cy="6588125"/>
            <wp:effectExtent l="0" t="0" r="9525" b="3175"/>
            <wp:docPr id="118318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2875" cy="6588125"/>
                    </a:xfrm>
                    <a:prstGeom prst="rect">
                      <a:avLst/>
                    </a:prstGeom>
                    <a:noFill/>
                    <a:ln>
                      <a:noFill/>
                    </a:ln>
                  </pic:spPr>
                </pic:pic>
              </a:graphicData>
            </a:graphic>
          </wp:inline>
        </w:drawing>
      </w:r>
    </w:p>
    <w:p w14:paraId="197EC9F1" w14:textId="77777777" w:rsidR="009675A0" w:rsidRDefault="009675A0" w:rsidP="00D270BD">
      <w:pPr>
        <w:spacing w:after="0"/>
        <w:jc w:val="center"/>
        <w:rPr>
          <w:sz w:val="24"/>
          <w:szCs w:val="24"/>
        </w:rPr>
      </w:pPr>
    </w:p>
    <w:p w14:paraId="45EE9366" w14:textId="6658C2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President's Statement </w:t>
      </w:r>
    </w:p>
    <w:p w14:paraId="28E90B83" w14:textId="77777777" w:rsidR="00D270BD" w:rsidRPr="00333539" w:rsidRDefault="00D270BD" w:rsidP="00D270BD">
      <w:pPr>
        <w:pStyle w:val="Default"/>
        <w:spacing w:line="276" w:lineRule="auto"/>
        <w:rPr>
          <w:rFonts w:asciiTheme="minorHAnsi" w:hAnsiTheme="minorHAnsi" w:cstheme="minorHAnsi"/>
          <w:color w:val="auto"/>
          <w:sz w:val="12"/>
          <w:szCs w:val="12"/>
        </w:rPr>
      </w:pPr>
    </w:p>
    <w:p w14:paraId="0F6B6993" w14:textId="0C5F7980" w:rsidR="00D270BD" w:rsidRPr="00333539" w:rsidRDefault="00D270BD" w:rsidP="00D270BD">
      <w:pPr>
        <w:spacing w:after="0"/>
        <w:rPr>
          <w:rFonts w:ascii="Times New Roman" w:eastAsia="Times New Roman" w:hAnsi="Times New Roman" w:cs="Times New Roman"/>
          <w:sz w:val="20"/>
          <w:szCs w:val="20"/>
          <w:lang w:bidi="bn-IN"/>
        </w:rPr>
      </w:pPr>
      <w:proofErr w:type="spellStart"/>
      <w:r w:rsidRPr="00333539">
        <w:rPr>
          <w:sz w:val="20"/>
          <w:szCs w:val="20"/>
        </w:rPr>
        <w:t>Bible</w:t>
      </w:r>
      <w:r w:rsidRPr="00333539">
        <w:rPr>
          <w:i/>
          <w:iCs/>
          <w:sz w:val="20"/>
          <w:szCs w:val="20"/>
        </w:rPr>
        <w:t>W</w:t>
      </w:r>
      <w:r w:rsidRPr="00333539">
        <w:rPr>
          <w:sz w:val="20"/>
          <w:szCs w:val="20"/>
        </w:rPr>
        <w:t>ay</w:t>
      </w:r>
      <w:proofErr w:type="spellEnd"/>
      <w:r w:rsidRPr="00333539">
        <w:rPr>
          <w:sz w:val="20"/>
          <w:szCs w:val="20"/>
        </w:rPr>
        <w:t xml:space="preserve"> Publishing is a non-profit Bible ministry. Its primary focus is </w:t>
      </w:r>
      <w:r>
        <w:rPr>
          <w:sz w:val="20"/>
          <w:szCs w:val="20"/>
        </w:rPr>
        <w:t xml:space="preserve">on the </w:t>
      </w:r>
      <w:r w:rsidRPr="00333539">
        <w:rPr>
          <w:sz w:val="20"/>
          <w:szCs w:val="20"/>
        </w:rPr>
        <w:t xml:space="preserve">websites and digital books </w:t>
      </w:r>
      <w:r>
        <w:rPr>
          <w:sz w:val="20"/>
          <w:szCs w:val="20"/>
        </w:rPr>
        <w:t xml:space="preserve">of </w:t>
      </w:r>
      <w:r w:rsidRPr="00333539">
        <w:rPr>
          <w:sz w:val="20"/>
          <w:szCs w:val="20"/>
        </w:rPr>
        <w:t xml:space="preserve">the International Bible Knowledge Institute. </w:t>
      </w:r>
      <w:r w:rsidRPr="00333539">
        <w:rPr>
          <w:rFonts w:ascii="Times New Roman" w:eastAsia="Times New Roman" w:hAnsi="Times New Roman" w:cs="Times New Roman"/>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w:t>
      </w:r>
      <w:r>
        <w:rPr>
          <w:rFonts w:ascii="Times New Roman" w:eastAsia="Times New Roman" w:hAnsi="Times New Roman" w:cs="Times New Roman"/>
          <w:sz w:val="20"/>
          <w:szCs w:val="20"/>
          <w:lang w:bidi="bn-IN"/>
        </w:rPr>
        <w:t xml:space="preserve"> or</w:t>
      </w:r>
      <w:r w:rsidRPr="00333539">
        <w:rPr>
          <w:rFonts w:ascii="Times New Roman" w:eastAsia="Times New Roman" w:hAnsi="Times New Roman" w:cs="Times New Roman"/>
          <w:sz w:val="20"/>
          <w:szCs w:val="20"/>
          <w:lang w:bidi="bn-IN"/>
        </w:rPr>
        <w:t xml:space="preserve"> in classrooms, by Zoom</w:t>
      </w:r>
      <w:r>
        <w:rPr>
          <w:rFonts w:ascii="Times New Roman" w:eastAsia="Times New Roman" w:hAnsi="Times New Roman" w:cs="Times New Roman"/>
          <w:sz w:val="20"/>
          <w:szCs w:val="20"/>
          <w:lang w:bidi="bn-IN"/>
        </w:rPr>
        <w:t>,</w:t>
      </w:r>
      <w:r w:rsidRPr="00333539">
        <w:rPr>
          <w:rFonts w:ascii="Times New Roman" w:eastAsia="Times New Roman" w:hAnsi="Times New Roman" w:cs="Times New Roman"/>
          <w:sz w:val="20"/>
          <w:szCs w:val="20"/>
          <w:lang w:bidi="bn-IN"/>
        </w:rPr>
        <w:t xml:space="preserve"> downloaded to digital </w:t>
      </w:r>
      <w:r>
        <w:rPr>
          <w:rFonts w:ascii="Times New Roman" w:eastAsia="Times New Roman" w:hAnsi="Times New Roman" w:cs="Times New Roman"/>
          <w:sz w:val="20"/>
          <w:szCs w:val="20"/>
          <w:lang w:bidi="bn-IN"/>
        </w:rPr>
        <w:t>devices</w:t>
      </w:r>
      <w:r w:rsidRPr="00333539">
        <w:rPr>
          <w:rFonts w:ascii="Times New Roman" w:eastAsia="Times New Roman" w:hAnsi="Times New Roman" w:cs="Times New Roman"/>
          <w:sz w:val="20"/>
          <w:szCs w:val="20"/>
          <w:lang w:bidi="bn-IN"/>
        </w:rPr>
        <w:t>, emailed, printed, or used by individuals</w:t>
      </w:r>
      <w:r w:rsidR="00FB25BC">
        <w:rPr>
          <w:rFonts w:ascii="Times New Roman" w:eastAsia="Times New Roman" w:hAnsi="Times New Roman" w:cs="Times New Roman"/>
          <w:sz w:val="20"/>
          <w:szCs w:val="20"/>
          <w:lang w:bidi="bn-IN"/>
        </w:rPr>
        <w:t>, groups,</w:t>
      </w:r>
      <w:r w:rsidRPr="00333539">
        <w:rPr>
          <w:rFonts w:ascii="Times New Roman" w:eastAsia="Times New Roman" w:hAnsi="Times New Roman" w:cs="Times New Roman"/>
          <w:sz w:val="20"/>
          <w:szCs w:val="20"/>
          <w:lang w:bidi="bn-IN"/>
        </w:rPr>
        <w:t xml:space="preserve"> or churches in their evangelistic ministry. </w:t>
      </w:r>
    </w:p>
    <w:p w14:paraId="26BDDCBC" w14:textId="77777777" w:rsidR="00D270BD" w:rsidRPr="00333539" w:rsidRDefault="00D270BD" w:rsidP="00D270BD">
      <w:pPr>
        <w:spacing w:after="0"/>
        <w:rPr>
          <w:rFonts w:ascii="Times New Roman" w:eastAsia="Times New Roman" w:hAnsi="Times New Roman" w:cs="Times New Roman"/>
          <w:sz w:val="10"/>
          <w:szCs w:val="10"/>
          <w:lang w:bidi="bn-IN"/>
        </w:rPr>
      </w:pPr>
    </w:p>
    <w:p w14:paraId="5CC9D1D7" w14:textId="7DDE3F59"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Pr>
          <w:rFonts w:asciiTheme="minorHAnsi" w:hAnsiTheme="minorHAnsi" w:cstheme="minorHAnsi"/>
          <w:color w:val="auto"/>
          <w:sz w:val="20"/>
          <w:szCs w:val="20"/>
        </w:rPr>
        <w:t>and</w:t>
      </w:r>
      <w:r w:rsidRPr="00333539">
        <w:rPr>
          <w:rFonts w:asciiTheme="minorHAnsi" w:hAnsiTheme="minorHAnsi" w:cstheme="minorHAnsi"/>
          <w:color w:val="auto"/>
          <w:sz w:val="20"/>
          <w:szCs w:val="20"/>
        </w:rPr>
        <w:t xml:space="preserve"> rabbis. </w:t>
      </w:r>
    </w:p>
    <w:p w14:paraId="45841220"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76B83A7A"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16B47A50"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333539" w:rsidRDefault="00D270BD" w:rsidP="00D270BD">
      <w:pPr>
        <w:pStyle w:val="Default"/>
        <w:rPr>
          <w:rFonts w:asciiTheme="minorHAnsi" w:hAnsiTheme="minorHAnsi" w:cstheme="minorHAnsi"/>
          <w:color w:val="auto"/>
          <w:sz w:val="20"/>
          <w:szCs w:val="20"/>
        </w:rPr>
      </w:pPr>
    </w:p>
    <w:p w14:paraId="36CE04FC" w14:textId="3A9B09D8"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333539" w:rsidRDefault="00D270BD" w:rsidP="00D270BD">
      <w:pPr>
        <w:pStyle w:val="Default"/>
        <w:rPr>
          <w:rFonts w:asciiTheme="minorHAnsi" w:hAnsiTheme="minorHAnsi" w:cstheme="minorHAnsi"/>
          <w:color w:val="auto"/>
          <w:sz w:val="10"/>
          <w:szCs w:val="10"/>
        </w:rPr>
      </w:pPr>
    </w:p>
    <w:p w14:paraId="1ABE88F2" w14:textId="1AB2E07C" w:rsidR="00D270BD" w:rsidRPr="00333539" w:rsidRDefault="00D270BD" w:rsidP="00D270BD">
      <w:pPr>
        <w:pStyle w:val="Default"/>
        <w:rPr>
          <w:rFonts w:asciiTheme="minorHAnsi" w:hAnsiTheme="minorHAnsi" w:cstheme="minorHAnsi"/>
          <w:sz w:val="20"/>
          <w:szCs w:val="20"/>
          <w:u w:val="single"/>
        </w:rPr>
      </w:pPr>
      <w:r w:rsidRPr="00333539">
        <w:rPr>
          <w:rFonts w:asciiTheme="minorHAnsi" w:hAnsiTheme="minorHAnsi" w:cstheme="minorHAnsi"/>
          <w:sz w:val="20"/>
          <w:szCs w:val="20"/>
        </w:rPr>
        <w:t xml:space="preserve">May you allow God to guide </w:t>
      </w:r>
      <w:r>
        <w:rPr>
          <w:rFonts w:asciiTheme="minorHAnsi" w:hAnsiTheme="minorHAnsi" w:cstheme="minorHAnsi"/>
          <w:sz w:val="20"/>
          <w:szCs w:val="20"/>
        </w:rPr>
        <w:t>you in your</w:t>
      </w:r>
      <w:r w:rsidRPr="00333539">
        <w:rPr>
          <w:rFonts w:asciiTheme="minorHAnsi" w:hAnsiTheme="minorHAnsi" w:cstheme="minorHAnsi"/>
          <w:sz w:val="20"/>
          <w:szCs w:val="20"/>
        </w:rPr>
        <w:t xml:space="preserve"> study </w:t>
      </w:r>
      <w:r>
        <w:rPr>
          <w:rFonts w:asciiTheme="minorHAnsi" w:hAnsiTheme="minorHAnsi" w:cstheme="minorHAnsi"/>
          <w:sz w:val="20"/>
          <w:szCs w:val="20"/>
        </w:rPr>
        <w:t xml:space="preserve">of </w:t>
      </w:r>
      <w:r w:rsidRPr="00333539">
        <w:rPr>
          <w:rFonts w:asciiTheme="minorHAnsi" w:hAnsiTheme="minorHAnsi" w:cstheme="minorHAnsi"/>
          <w:sz w:val="20"/>
          <w:szCs w:val="20"/>
        </w:rPr>
        <w:t>His Holy Word</w:t>
      </w:r>
      <w:r>
        <w:rPr>
          <w:rFonts w:asciiTheme="minorHAnsi" w:hAnsiTheme="minorHAnsi" w:cstheme="minorHAnsi"/>
          <w:sz w:val="20"/>
          <w:szCs w:val="20"/>
        </w:rPr>
        <w:t>, the Bible.</w:t>
      </w:r>
    </w:p>
    <w:p w14:paraId="1A9859C6" w14:textId="77777777" w:rsidR="00D270BD" w:rsidRPr="00333539" w:rsidRDefault="00D270BD" w:rsidP="00D270BD">
      <w:pPr>
        <w:pStyle w:val="Default"/>
        <w:rPr>
          <w:rFonts w:asciiTheme="minorHAnsi" w:hAnsiTheme="minorHAnsi" w:cstheme="minorHAnsi"/>
          <w:color w:val="auto"/>
          <w:sz w:val="10"/>
          <w:szCs w:val="10"/>
        </w:rPr>
      </w:pPr>
    </w:p>
    <w:p w14:paraId="61B8BAB3" w14:textId="20AD9756"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IBKI grants permission to download and reproduce for non-commercial purposes the</w:t>
      </w:r>
      <w:r w:rsidR="00FB25BC">
        <w:rPr>
          <w:rFonts w:asciiTheme="minorHAnsi" w:hAnsiTheme="minorHAnsi" w:cstheme="minorHAnsi"/>
          <w:sz w:val="20"/>
          <w:szCs w:val="20"/>
        </w:rPr>
        <w:t>ir</w:t>
      </w:r>
      <w:r w:rsidRPr="00333539">
        <w:rPr>
          <w:rFonts w:asciiTheme="minorHAnsi" w:hAnsiTheme="minorHAnsi" w:cstheme="minorHAnsi"/>
          <w:sz w:val="20"/>
          <w:szCs w:val="20"/>
        </w:rPr>
        <w:t xml:space="preserve"> lessons in their entirety. Feel free to share but not sell, change, or charge</w:t>
      </w:r>
      <w:r w:rsidR="00FB25BC">
        <w:rPr>
          <w:rFonts w:asciiTheme="minorHAnsi" w:hAnsiTheme="minorHAnsi" w:cstheme="minorHAnsi"/>
          <w:sz w:val="20"/>
          <w:szCs w:val="20"/>
        </w:rPr>
        <w:t xml:space="preserve"> books or lessons</w:t>
      </w:r>
      <w:r w:rsidRPr="00333539">
        <w:rPr>
          <w:rFonts w:asciiTheme="minorHAnsi" w:hAnsiTheme="minorHAnsi" w:cstheme="minorHAnsi"/>
          <w:sz w:val="20"/>
          <w:szCs w:val="20"/>
        </w:rPr>
        <w:t xml:space="preserve">. </w:t>
      </w:r>
    </w:p>
    <w:p w14:paraId="06DF4098" w14:textId="77777777" w:rsidR="00D270BD" w:rsidRPr="00333539" w:rsidRDefault="00D270BD" w:rsidP="00D270BD">
      <w:pPr>
        <w:pStyle w:val="Default"/>
        <w:rPr>
          <w:rFonts w:asciiTheme="minorHAnsi" w:hAnsiTheme="minorHAnsi" w:cstheme="minorHAnsi"/>
          <w:sz w:val="10"/>
          <w:szCs w:val="10"/>
        </w:rPr>
      </w:pPr>
    </w:p>
    <w:p w14:paraId="3DBDB959" w14:textId="77777777" w:rsidR="00D270BD" w:rsidRPr="00333539" w:rsidRDefault="00D270BD" w:rsidP="00D270BD">
      <w:pPr>
        <w:pStyle w:val="Default"/>
        <w:rPr>
          <w:rFonts w:asciiTheme="minorHAnsi" w:hAnsiTheme="minorHAnsi" w:cstheme="minorHAnsi"/>
          <w:sz w:val="20"/>
          <w:szCs w:val="20"/>
        </w:rPr>
      </w:pPr>
    </w:p>
    <w:p w14:paraId="327C52AA" w14:textId="77777777" w:rsidR="00D270BD" w:rsidRPr="00333539" w:rsidRDefault="00D270BD" w:rsidP="00D270BD">
      <w:pPr>
        <w:pStyle w:val="Default"/>
        <w:rPr>
          <w:rFonts w:asciiTheme="minorHAnsi" w:hAnsiTheme="minorHAnsi" w:cstheme="minorHAnsi"/>
          <w:sz w:val="20"/>
          <w:szCs w:val="20"/>
        </w:rPr>
      </w:pPr>
    </w:p>
    <w:p w14:paraId="667C1A99" w14:textId="77777777"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D270BD">
      <w:pPr>
        <w:pStyle w:val="Default"/>
        <w:rPr>
          <w:rFonts w:asciiTheme="minorHAnsi" w:hAnsiTheme="minorHAnsi" w:cstheme="minorHAnsi"/>
          <w:sz w:val="20"/>
          <w:szCs w:val="20"/>
        </w:rPr>
      </w:pPr>
    </w:p>
    <w:p w14:paraId="46483360" w14:textId="77777777" w:rsidR="00D270BD" w:rsidRPr="00333539" w:rsidRDefault="00D270BD" w:rsidP="00D270B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D270B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D270BD">
      <w:pPr>
        <w:pStyle w:val="Default"/>
        <w:rPr>
          <w:rStyle w:val="Hyperlink"/>
          <w:rFonts w:asciiTheme="minorHAnsi" w:hAnsiTheme="minorHAnsi" w:cstheme="minorHAnsi"/>
          <w:sz w:val="20"/>
          <w:szCs w:val="20"/>
        </w:rPr>
      </w:pPr>
    </w:p>
    <w:p w14:paraId="0B034365" w14:textId="77777777" w:rsidR="00D270BD" w:rsidRDefault="00D270BD" w:rsidP="00D270BD">
      <w:pPr>
        <w:pStyle w:val="Default"/>
        <w:rPr>
          <w:rStyle w:val="Hyperlink"/>
          <w:rFonts w:asciiTheme="minorHAnsi" w:hAnsiTheme="minorHAnsi" w:cstheme="minorHAnsi"/>
          <w:sz w:val="20"/>
          <w:szCs w:val="20"/>
        </w:rPr>
      </w:pPr>
    </w:p>
    <w:p w14:paraId="173D3603" w14:textId="77777777" w:rsidR="00D270BD" w:rsidRDefault="00D270BD" w:rsidP="00D270BD">
      <w:pPr>
        <w:pStyle w:val="Default"/>
        <w:rPr>
          <w:rStyle w:val="Hyperlink"/>
          <w:rFonts w:asciiTheme="minorHAnsi" w:hAnsiTheme="minorHAnsi" w:cstheme="minorHAnsi"/>
          <w:sz w:val="20"/>
          <w:szCs w:val="20"/>
        </w:rPr>
      </w:pPr>
    </w:p>
    <w:p w14:paraId="224DCD09" w14:textId="77777777" w:rsidR="00D270BD" w:rsidRDefault="00D270BD" w:rsidP="00D270BD">
      <w:pPr>
        <w:pStyle w:val="Default"/>
        <w:rPr>
          <w:rStyle w:val="Hyperlink"/>
          <w:rFonts w:asciiTheme="minorHAnsi" w:hAnsiTheme="minorHAnsi" w:cstheme="minorHAnsi"/>
          <w:sz w:val="20"/>
          <w:szCs w:val="20"/>
        </w:rPr>
      </w:pPr>
    </w:p>
    <w:p w14:paraId="1DBF91BC" w14:textId="77777777" w:rsidR="00D270BD" w:rsidRDefault="00D270BD" w:rsidP="00D270BD">
      <w:pPr>
        <w:pStyle w:val="Default"/>
        <w:rPr>
          <w:rStyle w:val="Hyperlink"/>
          <w:rFonts w:asciiTheme="minorHAnsi" w:hAnsiTheme="minorHAnsi" w:cstheme="minorHAnsi"/>
          <w:sz w:val="20"/>
          <w:szCs w:val="20"/>
        </w:rPr>
      </w:pPr>
    </w:p>
    <w:p w14:paraId="5946AD5D" w14:textId="77777777" w:rsidR="00D270BD" w:rsidRDefault="00D270BD" w:rsidP="00D270BD">
      <w:pPr>
        <w:pStyle w:val="Default"/>
        <w:rPr>
          <w:rStyle w:val="Hyperlink"/>
          <w:rFonts w:asciiTheme="minorHAnsi" w:hAnsiTheme="minorHAnsi" w:cstheme="minorHAnsi"/>
          <w:sz w:val="20"/>
          <w:szCs w:val="20"/>
        </w:rPr>
      </w:pPr>
    </w:p>
    <w:p w14:paraId="0775C159" w14:textId="77777777" w:rsidR="00D270BD" w:rsidRDefault="00D270BD" w:rsidP="00D270BD">
      <w:pPr>
        <w:pStyle w:val="Default"/>
        <w:rPr>
          <w:rStyle w:val="Hyperlink"/>
          <w:rFonts w:asciiTheme="minorHAnsi" w:hAnsiTheme="minorHAnsi" w:cstheme="minorHAnsi"/>
          <w:sz w:val="20"/>
          <w:szCs w:val="20"/>
        </w:rPr>
      </w:pPr>
    </w:p>
    <w:p w14:paraId="4B8730C6" w14:textId="77777777" w:rsidR="00D270BD" w:rsidRDefault="00D270BD" w:rsidP="00D270BD">
      <w:pPr>
        <w:pStyle w:val="Default"/>
        <w:rPr>
          <w:rStyle w:val="Hyperlink"/>
          <w:rFonts w:asciiTheme="minorHAnsi" w:hAnsiTheme="minorHAnsi" w:cstheme="minorHAnsi"/>
          <w:sz w:val="20"/>
          <w:szCs w:val="20"/>
        </w:rPr>
      </w:pPr>
    </w:p>
    <w:p w14:paraId="1C66F3AC" w14:textId="77777777" w:rsidR="00D270BD" w:rsidRDefault="00D270BD" w:rsidP="00D270BD">
      <w:pPr>
        <w:pStyle w:val="Default"/>
        <w:rPr>
          <w:rStyle w:val="Hyperlink"/>
          <w:rFonts w:asciiTheme="minorHAnsi" w:hAnsiTheme="minorHAnsi" w:cstheme="minorHAnsi"/>
          <w:sz w:val="20"/>
          <w:szCs w:val="20"/>
        </w:rPr>
      </w:pPr>
    </w:p>
    <w:p w14:paraId="349EDBDC" w14:textId="77777777" w:rsidR="00D270BD" w:rsidRDefault="00D270BD" w:rsidP="00D270BD">
      <w:pPr>
        <w:pStyle w:val="Default"/>
        <w:rPr>
          <w:rStyle w:val="Hyperlink"/>
          <w:rFonts w:asciiTheme="minorHAnsi" w:hAnsiTheme="minorHAnsi" w:cstheme="minorHAnsi"/>
          <w:sz w:val="20"/>
          <w:szCs w:val="20"/>
        </w:rPr>
      </w:pPr>
    </w:p>
    <w:p w14:paraId="4D65609C" w14:textId="77777777" w:rsidR="00D270BD" w:rsidRDefault="00D270BD" w:rsidP="00D270BD">
      <w:pPr>
        <w:pStyle w:val="Default"/>
        <w:rPr>
          <w:rStyle w:val="Hyperlink"/>
          <w:rFonts w:asciiTheme="minorHAnsi" w:hAnsiTheme="minorHAnsi" w:cstheme="minorHAnsi"/>
          <w:sz w:val="20"/>
          <w:szCs w:val="20"/>
        </w:rPr>
      </w:pPr>
    </w:p>
    <w:p w14:paraId="45382AC5" w14:textId="77777777" w:rsidR="00D270BD" w:rsidRDefault="00D270BD" w:rsidP="00D270BD">
      <w:pPr>
        <w:pStyle w:val="Default"/>
        <w:rPr>
          <w:rStyle w:val="Hyperlink"/>
          <w:rFonts w:asciiTheme="minorHAnsi" w:hAnsiTheme="minorHAnsi" w:cstheme="minorHAnsi"/>
          <w:sz w:val="20"/>
          <w:szCs w:val="20"/>
        </w:rPr>
      </w:pPr>
    </w:p>
    <w:p w14:paraId="16CDA933" w14:textId="77777777" w:rsidR="00D270BD" w:rsidRDefault="00D270BD" w:rsidP="00D270BD">
      <w:pPr>
        <w:pStyle w:val="Default"/>
        <w:rPr>
          <w:rStyle w:val="Hyperlink"/>
          <w:rFonts w:asciiTheme="minorHAnsi" w:hAnsiTheme="minorHAnsi" w:cstheme="minorHAnsi"/>
          <w:sz w:val="20"/>
          <w:szCs w:val="20"/>
        </w:rPr>
      </w:pPr>
    </w:p>
    <w:p w14:paraId="6AE0D700" w14:textId="77777777" w:rsidR="00D270BD" w:rsidRDefault="00D270BD" w:rsidP="00D270BD">
      <w:pPr>
        <w:pStyle w:val="Default"/>
        <w:rPr>
          <w:rStyle w:val="Hyperlink"/>
          <w:rFonts w:asciiTheme="minorHAnsi" w:hAnsiTheme="minorHAnsi" w:cstheme="minorHAnsi"/>
          <w:sz w:val="20"/>
          <w:szCs w:val="20"/>
        </w:rPr>
      </w:pPr>
    </w:p>
    <w:p w14:paraId="4EA51429" w14:textId="77777777" w:rsidR="00D270BD" w:rsidRDefault="00D270BD" w:rsidP="00D270BD">
      <w:pPr>
        <w:pStyle w:val="Default"/>
        <w:rPr>
          <w:rStyle w:val="Hyperlink"/>
          <w:rFonts w:asciiTheme="minorHAnsi" w:hAnsiTheme="minorHAnsi" w:cstheme="minorHAnsi"/>
          <w:sz w:val="20"/>
          <w:szCs w:val="20"/>
        </w:rPr>
      </w:pPr>
    </w:p>
    <w:p w14:paraId="2E0337CC" w14:textId="77777777" w:rsidR="00D270BD" w:rsidRDefault="00D270BD" w:rsidP="00D270BD">
      <w:pPr>
        <w:pStyle w:val="Default"/>
        <w:rPr>
          <w:rStyle w:val="Hyperlink"/>
          <w:rFonts w:asciiTheme="minorHAnsi" w:hAnsiTheme="minorHAnsi" w:cstheme="minorHAnsi"/>
          <w:sz w:val="20"/>
          <w:szCs w:val="20"/>
        </w:rPr>
      </w:pPr>
    </w:p>
    <w:p w14:paraId="4C804ADA" w14:textId="77777777" w:rsidR="00D270BD" w:rsidRDefault="00D270BD" w:rsidP="00D270BD">
      <w:pPr>
        <w:pStyle w:val="Default"/>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3E08FCEA" w14:textId="77777777" w:rsidR="00D270BD" w:rsidRDefault="00D270BD" w:rsidP="00D270BD">
      <w:pPr>
        <w:pStyle w:val="Default"/>
        <w:rPr>
          <w:rStyle w:val="Hyperlink"/>
          <w:rFonts w:asciiTheme="minorHAnsi" w:hAnsiTheme="minorHAnsi" w:cstheme="minorHAnsi"/>
          <w:sz w:val="20"/>
          <w:szCs w:val="20"/>
        </w:rPr>
      </w:pPr>
    </w:p>
    <w:p w14:paraId="79DB72DF" w14:textId="77777777" w:rsidR="00D270BD" w:rsidRDefault="00D270BD" w:rsidP="00D270BD">
      <w:pPr>
        <w:pStyle w:val="Default"/>
        <w:rPr>
          <w:rStyle w:val="Hyperlink"/>
          <w:rFonts w:asciiTheme="minorHAnsi" w:hAnsiTheme="minorHAnsi" w:cstheme="minorHAnsi"/>
          <w:sz w:val="20"/>
          <w:szCs w:val="20"/>
        </w:rPr>
      </w:pPr>
    </w:p>
    <w:p w14:paraId="72D2DB5B" w14:textId="77777777" w:rsidR="00D270BD" w:rsidRDefault="00D270BD" w:rsidP="00D270BD">
      <w:pPr>
        <w:pStyle w:val="Default"/>
        <w:rPr>
          <w:rStyle w:val="Hyperlink"/>
          <w:rFonts w:asciiTheme="minorHAnsi" w:hAnsiTheme="minorHAnsi" w:cstheme="minorHAnsi"/>
          <w:sz w:val="20"/>
          <w:szCs w:val="20"/>
        </w:rPr>
      </w:pPr>
    </w:p>
    <w:p w14:paraId="1E362620" w14:textId="77777777" w:rsidR="00D270BD" w:rsidRDefault="00D270BD" w:rsidP="00D270BD">
      <w:pPr>
        <w:pStyle w:val="Default"/>
        <w:rPr>
          <w:rStyle w:val="Hyperlink"/>
          <w:rFonts w:asciiTheme="minorHAnsi" w:hAnsiTheme="minorHAnsi" w:cstheme="minorHAnsi"/>
          <w:sz w:val="20"/>
          <w:szCs w:val="20"/>
        </w:rPr>
      </w:pPr>
    </w:p>
    <w:p w14:paraId="1E615B0A" w14:textId="77777777" w:rsidR="00D270BD" w:rsidRDefault="00D270BD" w:rsidP="00D270BD">
      <w:pPr>
        <w:pStyle w:val="Default"/>
        <w:rPr>
          <w:rStyle w:val="Hyperlink"/>
          <w:rFonts w:asciiTheme="minorHAnsi" w:hAnsiTheme="minorHAnsi" w:cstheme="minorHAnsi"/>
          <w:sz w:val="20"/>
          <w:szCs w:val="20"/>
        </w:rPr>
      </w:pPr>
    </w:p>
    <w:p w14:paraId="17EE5811" w14:textId="77777777" w:rsidR="00D270BD" w:rsidRDefault="00D270BD" w:rsidP="00D270BD">
      <w:pPr>
        <w:pStyle w:val="Default"/>
        <w:rPr>
          <w:rStyle w:val="Hyperlink"/>
          <w:rFonts w:asciiTheme="minorHAnsi" w:hAnsiTheme="minorHAnsi" w:cstheme="minorHAnsi"/>
          <w:sz w:val="20"/>
          <w:szCs w:val="20"/>
        </w:rPr>
      </w:pPr>
    </w:p>
    <w:p w14:paraId="2DB537F4" w14:textId="77777777" w:rsidR="00D270BD" w:rsidRDefault="00D270BD" w:rsidP="00D270BD">
      <w:pPr>
        <w:pStyle w:val="Default"/>
        <w:rPr>
          <w:rStyle w:val="Hyperlink"/>
          <w:rFonts w:asciiTheme="minorHAnsi" w:hAnsiTheme="minorHAnsi" w:cstheme="minorHAnsi"/>
          <w:sz w:val="20"/>
          <w:szCs w:val="20"/>
        </w:rPr>
      </w:pPr>
    </w:p>
    <w:p w14:paraId="1C3052D3" w14:textId="77777777" w:rsidR="00D270BD" w:rsidRDefault="00D270BD" w:rsidP="00D270BD">
      <w:pPr>
        <w:pStyle w:val="Default"/>
        <w:rPr>
          <w:rStyle w:val="Hyperlink"/>
          <w:rFonts w:asciiTheme="minorHAnsi" w:hAnsiTheme="minorHAnsi" w:cstheme="minorHAnsi"/>
          <w:sz w:val="20"/>
          <w:szCs w:val="20"/>
        </w:rPr>
      </w:pPr>
    </w:p>
    <w:p w14:paraId="04E63190" w14:textId="77777777" w:rsidR="00D270BD" w:rsidRDefault="00D270BD" w:rsidP="00D270BD">
      <w:pPr>
        <w:pStyle w:val="Default"/>
        <w:rPr>
          <w:rStyle w:val="Hyperlink"/>
          <w:rFonts w:asciiTheme="minorHAnsi" w:hAnsiTheme="minorHAnsi" w:cstheme="minorHAnsi"/>
          <w:sz w:val="20"/>
          <w:szCs w:val="20"/>
        </w:rPr>
      </w:pPr>
    </w:p>
    <w:p w14:paraId="0E080AAD" w14:textId="77777777" w:rsidR="00D270BD" w:rsidRDefault="00D270BD" w:rsidP="00D270BD">
      <w:pPr>
        <w:pStyle w:val="Default"/>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4B8BEC1" w:rsidR="00D270BD" w:rsidRDefault="00D270BD" w:rsidP="00FB25BC">
      <w:pPr>
        <w:spacing w:after="0" w:line="240" w:lineRule="auto"/>
        <w:rPr>
          <w:sz w:val="24"/>
          <w:szCs w:val="24"/>
        </w:rPr>
      </w:pPr>
      <w:bookmarkStart w:id="0" w:name="_Hlk138330552"/>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FB25BC" w:rsidRPr="00FB25BC">
        <w:rPr>
          <w:rFonts w:ascii="Times New Roman" w:eastAsia="Times New Roman" w:hAnsi="Times New Roman" w:cs="Times New Roman"/>
          <w:b/>
          <w:bCs/>
          <w:sz w:val="26"/>
          <w:szCs w:val="26"/>
          <w:lang w:bidi="bn-IN"/>
        </w:rPr>
        <w:t>International Bible Knowledge Institute</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270BD" w14:paraId="2798B5F8" w14:textId="77777777" w:rsidTr="00D270BD">
        <w:tc>
          <w:tcPr>
            <w:tcW w:w="3235" w:type="dxa"/>
          </w:tcPr>
          <w:bookmarkEnd w:id="0"/>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3828E5C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98609D">
            <w:pPr>
              <w:ind w:left="155"/>
              <w:rPr>
                <w:color w:val="000000" w:themeColor="text1"/>
                <w:sz w:val="24"/>
                <w:szCs w:val="24"/>
              </w:rPr>
            </w:pPr>
          </w:p>
        </w:tc>
        <w:tc>
          <w:tcPr>
            <w:tcW w:w="333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77777777"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78E71BA8" w:rsidR="00D270BD" w:rsidRPr="0043528D" w:rsidRDefault="00000000" w:rsidP="0098609D">
            <w:pPr>
              <w:ind w:left="164" w:hanging="74"/>
              <w:rPr>
                <w:b/>
                <w:bCs/>
                <w:color w:val="000000" w:themeColor="text1"/>
                <w:sz w:val="18"/>
                <w:szCs w:val="18"/>
              </w:rPr>
            </w:pP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AD 1500</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p w14:paraId="4472433E" w14:textId="01843B91" w:rsidR="00D270BD" w:rsidRPr="008C2C61" w:rsidRDefault="00D270BD" w:rsidP="00D270BD">
      <w:pPr>
        <w:pStyle w:val="Default"/>
        <w:rPr>
          <w:rFonts w:asciiTheme="minorHAnsi" w:hAnsiTheme="minorHAnsi" w:cstheme="minorHAnsi"/>
          <w:color w:val="auto"/>
        </w:rPr>
      </w:pPr>
      <w:r w:rsidRPr="00D270BD">
        <w:rPr>
          <w:rFonts w:asciiTheme="minorHAnsi" w:hAnsiTheme="minorHAnsi" w:cstheme="minorHAnsi"/>
          <w:color w:val="auto"/>
          <w:sz w:val="20"/>
          <w:szCs w:val="20"/>
        </w:rPr>
        <w:t xml:space="preserve">The International Bible Knowledge Institute is linked to other languages </w:t>
      </w:r>
      <w:r w:rsidR="00622F8E">
        <w:rPr>
          <w:rFonts w:asciiTheme="minorHAnsi" w:hAnsiTheme="minorHAnsi" w:cstheme="minorHAnsi"/>
          <w:color w:val="auto"/>
          <w:sz w:val="20"/>
          <w:szCs w:val="20"/>
        </w:rPr>
        <w:t>on</w:t>
      </w:r>
      <w:r w:rsidRPr="00D270BD">
        <w:rPr>
          <w:rFonts w:asciiTheme="minorHAnsi" w:hAnsiTheme="minorHAnsi" w:cstheme="minorHAnsi"/>
          <w:color w:val="auto"/>
          <w:sz w:val="20"/>
          <w:szCs w:val="20"/>
        </w:rPr>
        <w:t xml:space="preserve"> thebiblewayonline.com.</w:t>
      </w:r>
    </w:p>
    <w:sectPr w:rsidR="00D270BD" w:rsidRPr="008C2C61" w:rsidSect="00D270BD">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622F8E"/>
    <w:rsid w:val="006933D0"/>
    <w:rsid w:val="009675A0"/>
    <w:rsid w:val="00D270B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jpe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1960</Words>
  <Characters>9100</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2023-06-23T02:25:00Z</cp:lastPrinted>
  <dcterms:created xsi:type="dcterms:W3CDTF">2023-06-23T19:06:00Z</dcterms:created>
  <dcterms:modified xsi:type="dcterms:W3CDTF">2023-06-23T19:06:00Z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