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D0CDC" w14:textId="7FA3A111" w:rsidR="0092606F" w:rsidRDefault="00404D29" w:rsidP="0092606F">
      <w:pPr>
        <w:ind w:firstLine="0"/>
        <w:jc w:val="center"/>
        <w:outlineLvl w:val="0"/>
        <w:rPr>
          <w:b/>
          <w:sz w:val="16"/>
          <w:szCs w:val="16"/>
          <w:lang w:val="pt-BR"/>
        </w:rPr>
      </w:pPr>
      <w:r>
        <w:rPr>
          <w:noProof/>
        </w:rPr>
        <mc:AlternateContent>
          <mc:Choice Requires="wpc">
            <w:drawing>
              <wp:inline distT="0" distB="0" distL="0" distR="0" wp14:anchorId="436701BC" wp14:editId="47FB360F">
                <wp:extent cx="5486400" cy="3200400"/>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c:wpc>
                  </a:graphicData>
                </a:graphic>
              </wp:inline>
            </w:drawing>
          </mc:Choice>
          <mc:Fallback>
            <w:pict>
              <v:group w14:anchorId="7B923B86" id="Canvas 2"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w10:anchorlock/>
              </v:group>
            </w:pict>
          </mc:Fallback>
        </mc:AlternateContent>
      </w:r>
      <w:r w:rsidR="0092606F">
        <w:rPr>
          <w:noProof/>
        </w:rPr>
        <w:lastRenderedPageBreak/>
        <w:drawing>
          <wp:inline distT="0" distB="0" distL="0" distR="0" wp14:anchorId="704D9BED" wp14:editId="6C63D399">
            <wp:extent cx="5433742" cy="811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66208" cy="8163788"/>
                    </a:xfrm>
                    <a:prstGeom prst="rect">
                      <a:avLst/>
                    </a:prstGeom>
                  </pic:spPr>
                </pic:pic>
              </a:graphicData>
            </a:graphic>
          </wp:inline>
        </w:drawing>
      </w:r>
    </w:p>
    <w:p w14:paraId="78231FAC" w14:textId="77777777" w:rsidR="0092606F" w:rsidRPr="006F4E0A" w:rsidRDefault="0092606F" w:rsidP="0092606F">
      <w:pPr>
        <w:ind w:firstLine="0"/>
        <w:jc w:val="center"/>
        <w:outlineLvl w:val="0"/>
        <w:rPr>
          <w:b/>
          <w:sz w:val="24"/>
          <w:szCs w:val="24"/>
          <w:lang w:val="pt-BR"/>
        </w:rPr>
      </w:pPr>
      <w:r w:rsidRPr="006F4E0A">
        <w:rPr>
          <w:b/>
          <w:sz w:val="24"/>
          <w:szCs w:val="24"/>
          <w:lang w:val="pt-BR"/>
        </w:rPr>
        <w:t>Steve Flatt</w:t>
      </w:r>
    </w:p>
    <w:p w14:paraId="7682FBD2" w14:textId="77777777" w:rsidR="0092606F" w:rsidRDefault="0092606F" w:rsidP="0092606F">
      <w:pPr>
        <w:pStyle w:val="Heading1"/>
        <w:spacing w:before="0"/>
        <w:ind w:firstLine="0"/>
      </w:pPr>
      <w:bookmarkStart w:id="0" w:name="_Hlk91006770"/>
      <w:r w:rsidRPr="00720F01">
        <w:lastRenderedPageBreak/>
        <w:t>God’s Rebuilding Process</w:t>
      </w:r>
    </w:p>
    <w:p w14:paraId="1A03AEB0" w14:textId="77777777" w:rsidR="0092606F" w:rsidRPr="00720F01" w:rsidRDefault="0092606F" w:rsidP="0092606F">
      <w:pPr>
        <w:pStyle w:val="Heading1"/>
        <w:spacing w:before="0"/>
        <w:ind w:firstLine="0"/>
        <w:rPr>
          <w:szCs w:val="28"/>
          <w:lang w:val="pt-BR"/>
        </w:rPr>
      </w:pPr>
      <w:r w:rsidRPr="00720F01">
        <w:rPr>
          <w:sz w:val="20"/>
          <w:szCs w:val="20"/>
        </w:rPr>
        <w:t>Repent, Return and Rebuild</w:t>
      </w:r>
    </w:p>
    <w:p w14:paraId="1A51521C" w14:textId="77777777" w:rsidR="0092606F" w:rsidRPr="005D5152" w:rsidRDefault="0092606F" w:rsidP="0092606F">
      <w:pPr>
        <w:pStyle w:val="q-text"/>
        <w:spacing w:after="240" w:afterAutospacing="0"/>
        <w:rPr>
          <w:sz w:val="22"/>
          <w:szCs w:val="22"/>
        </w:rPr>
      </w:pPr>
      <w:r>
        <w:rPr>
          <w:sz w:val="22"/>
          <w:szCs w:val="22"/>
        </w:rPr>
        <w:t xml:space="preserve">You are </w:t>
      </w:r>
      <w:r w:rsidRPr="005D5152">
        <w:rPr>
          <w:sz w:val="22"/>
          <w:szCs w:val="22"/>
        </w:rPr>
        <w:t xml:space="preserve">encouraged to study your Bible to prove the truth presented in these lessons or any other lesson. The comments presented herein are those of the compiler. You should verify them and anything else taught by others; e.g., a pastor, preacher, priest, some Bible scholar, commentator, or </w:t>
      </w:r>
      <w:proofErr w:type="spellStart"/>
      <w:r w:rsidRPr="005D5152">
        <w:rPr>
          <w:sz w:val="22"/>
          <w:szCs w:val="22"/>
        </w:rPr>
        <w:t>Bible</w:t>
      </w:r>
      <w:r w:rsidRPr="005D5152">
        <w:rPr>
          <w:i/>
          <w:iCs/>
          <w:sz w:val="22"/>
          <w:szCs w:val="22"/>
        </w:rPr>
        <w:t>W</w:t>
      </w:r>
      <w:r w:rsidRPr="005D5152">
        <w:rPr>
          <w:sz w:val="22"/>
          <w:szCs w:val="22"/>
        </w:rPr>
        <w:t>ay</w:t>
      </w:r>
      <w:proofErr w:type="spellEnd"/>
      <w:r w:rsidRPr="005D5152">
        <w:rPr>
          <w:sz w:val="22"/>
          <w:szCs w:val="22"/>
        </w:rPr>
        <w:t xml:space="preserve"> Publishing as it is YOUR responsibility to seek, know and do God's will. </w:t>
      </w:r>
    </w:p>
    <w:p w14:paraId="3CC7AA2E" w14:textId="77777777" w:rsidR="0092606F" w:rsidRPr="005D5152" w:rsidRDefault="0092606F" w:rsidP="0092606F">
      <w:pPr>
        <w:pStyle w:val="q-text"/>
        <w:spacing w:after="240" w:afterAutospacing="0"/>
        <w:rPr>
          <w:sz w:val="22"/>
          <w:szCs w:val="22"/>
        </w:rPr>
      </w:pPr>
      <w:r w:rsidRPr="005D5152">
        <w:rPr>
          <w:sz w:val="22"/>
          <w:szCs w:val="22"/>
        </w:rPr>
        <w:t>In verifying you may wish to read different Bible translations – ESV, NIV, NASU, RSV, KJV. Also use Strong’s Greek and Hebrew Dictionary, Thayer’s Greek-English Lexicon and Vines Expository Dictionary for meaning of words or phrases you do not know. Be careful with definitions as all dictionaries give both current and old meaning of words and phrases.</w:t>
      </w:r>
    </w:p>
    <w:p w14:paraId="52D86E6B" w14:textId="77777777" w:rsidR="0092606F" w:rsidRPr="005D5152" w:rsidRDefault="0092606F" w:rsidP="0092606F">
      <w:pPr>
        <w:pStyle w:val="q-text"/>
        <w:spacing w:after="240" w:afterAutospacing="0"/>
        <w:rPr>
          <w:sz w:val="22"/>
          <w:szCs w:val="22"/>
        </w:rPr>
      </w:pPr>
      <w:r w:rsidRPr="005D5152">
        <w:rPr>
          <w:sz w:val="22"/>
          <w:szCs w:val="22"/>
        </w:rPr>
        <w:t xml:space="preserve">The meaning of words and phrases change over time. Also, several Greek words may be translated into one word in English and may distort the original meaning. For instance, the Greek words </w:t>
      </w:r>
      <w:r w:rsidRPr="005D5152">
        <w:rPr>
          <w:i/>
          <w:iCs/>
          <w:sz w:val="22"/>
          <w:szCs w:val="22"/>
        </w:rPr>
        <w:t>de</w:t>
      </w:r>
      <w:r w:rsidRPr="005D5152">
        <w:rPr>
          <w:sz w:val="22"/>
          <w:szCs w:val="22"/>
        </w:rPr>
        <w:t xml:space="preserve"> and </w:t>
      </w:r>
      <w:r w:rsidRPr="005D5152">
        <w:rPr>
          <w:i/>
          <w:iCs/>
          <w:sz w:val="22"/>
          <w:szCs w:val="22"/>
        </w:rPr>
        <w:t>kai</w:t>
      </w:r>
      <w:r w:rsidRPr="005D5152">
        <w:rPr>
          <w:sz w:val="22"/>
          <w:szCs w:val="22"/>
        </w:rPr>
        <w:t xml:space="preserve">” were translated as “and” in English. </w:t>
      </w:r>
      <w:r w:rsidRPr="005D5152">
        <w:rPr>
          <w:i/>
          <w:iCs/>
          <w:sz w:val="22"/>
          <w:szCs w:val="22"/>
        </w:rPr>
        <w:t>De</w:t>
      </w:r>
      <w:r w:rsidRPr="005D5152">
        <w:rPr>
          <w:sz w:val="22"/>
          <w:szCs w:val="22"/>
        </w:rPr>
        <w:t xml:space="preserve"> is used to separate two nouns whereas </w:t>
      </w:r>
      <w:r w:rsidRPr="005D5152">
        <w:rPr>
          <w:i/>
          <w:iCs/>
          <w:sz w:val="22"/>
          <w:szCs w:val="22"/>
        </w:rPr>
        <w:t>kai</w:t>
      </w:r>
      <w:r w:rsidRPr="005D5152">
        <w:rPr>
          <w:sz w:val="22"/>
          <w:szCs w:val="22"/>
        </w:rPr>
        <w:t xml:space="preserve"> connects two nouns</w:t>
      </w:r>
    </w:p>
    <w:p w14:paraId="5410D231" w14:textId="77777777" w:rsidR="0092606F" w:rsidRDefault="0092606F" w:rsidP="0092606F">
      <w:pPr>
        <w:ind w:right="72" w:firstLine="0"/>
      </w:pPr>
      <w:r w:rsidRPr="005D5152">
        <w:t>Let God speak to you from His Holy Word as recorded in the Bible.</w:t>
      </w:r>
      <w:r>
        <w:t xml:space="preserve"> </w:t>
      </w:r>
    </w:p>
    <w:p w14:paraId="245C7B0B" w14:textId="77777777" w:rsidR="0092606F" w:rsidRDefault="0092606F" w:rsidP="0092606F">
      <w:bookmarkStart w:id="1" w:name="_Hlk72043885"/>
    </w:p>
    <w:p w14:paraId="0AE9154A" w14:textId="77777777" w:rsidR="0092606F" w:rsidRDefault="0092606F" w:rsidP="0092606F"/>
    <w:p w14:paraId="2AE26584" w14:textId="77777777" w:rsidR="0092606F" w:rsidRDefault="0092606F" w:rsidP="0092606F"/>
    <w:p w14:paraId="4A5D442E" w14:textId="77777777" w:rsidR="0092606F" w:rsidRDefault="0092606F" w:rsidP="0092606F"/>
    <w:p w14:paraId="770D80A2" w14:textId="77777777" w:rsidR="0092606F" w:rsidRDefault="0092606F" w:rsidP="0092606F"/>
    <w:p w14:paraId="5C0CC494" w14:textId="77777777" w:rsidR="0092606F" w:rsidRDefault="0092606F" w:rsidP="0092606F"/>
    <w:p w14:paraId="70DE5A2C" w14:textId="77777777" w:rsidR="0092606F" w:rsidRDefault="0092606F" w:rsidP="0092606F"/>
    <w:p w14:paraId="1D364638" w14:textId="77777777" w:rsidR="0092606F" w:rsidRDefault="0092606F" w:rsidP="0092606F"/>
    <w:p w14:paraId="46308C1D" w14:textId="77777777" w:rsidR="0092606F" w:rsidRDefault="0092606F" w:rsidP="0092606F"/>
    <w:p w14:paraId="4F7C1019" w14:textId="77777777" w:rsidR="0092606F" w:rsidRDefault="0092606F" w:rsidP="0092606F"/>
    <w:p w14:paraId="65826792" w14:textId="77777777" w:rsidR="0092606F" w:rsidRPr="00864D8A" w:rsidRDefault="0092606F" w:rsidP="0092606F"/>
    <w:p w14:paraId="56CC39BC" w14:textId="77777777" w:rsidR="0092606F" w:rsidRDefault="0092606F" w:rsidP="0092606F">
      <w:pPr>
        <w:pStyle w:val="Heading1"/>
        <w:spacing w:before="0"/>
      </w:pPr>
      <w:bookmarkStart w:id="2" w:name="_Hlk91082055"/>
    </w:p>
    <w:bookmarkEnd w:id="1"/>
    <w:p w14:paraId="73CFB823" w14:textId="77777777" w:rsidR="0092606F" w:rsidRDefault="0092606F" w:rsidP="0092606F">
      <w:pPr>
        <w:pStyle w:val="Heading1"/>
        <w:spacing w:before="0"/>
      </w:pPr>
      <w:r>
        <w:rPr>
          <w:noProof/>
        </w:rPr>
        <w:drawing>
          <wp:inline distT="0" distB="0" distL="0" distR="0" wp14:anchorId="4CB98234" wp14:editId="03C4D4D8">
            <wp:extent cx="1299210" cy="58578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0738" cy="590986"/>
                    </a:xfrm>
                    <a:prstGeom prst="rect">
                      <a:avLst/>
                    </a:prstGeom>
                    <a:noFill/>
                    <a:ln>
                      <a:noFill/>
                    </a:ln>
                  </pic:spPr>
                </pic:pic>
              </a:graphicData>
            </a:graphic>
          </wp:inline>
        </w:drawing>
      </w:r>
    </w:p>
    <w:p w14:paraId="02D80490" w14:textId="77777777" w:rsidR="0092606F" w:rsidRPr="007D33A0" w:rsidRDefault="0092606F" w:rsidP="0092606F">
      <w:pPr>
        <w:spacing w:before="0" w:line="240" w:lineRule="auto"/>
        <w:ind w:hanging="90"/>
        <w:jc w:val="center"/>
        <w:rPr>
          <w:sz w:val="16"/>
          <w:szCs w:val="16"/>
          <w:lang w:val="en"/>
        </w:rPr>
      </w:pPr>
      <w:r w:rsidRPr="007D33A0">
        <w:rPr>
          <w:sz w:val="16"/>
          <w:szCs w:val="16"/>
          <w:lang w:val="en"/>
        </w:rPr>
        <w:t xml:space="preserve">Adapted from </w:t>
      </w:r>
      <w:r>
        <w:rPr>
          <w:sz w:val="16"/>
          <w:szCs w:val="16"/>
          <w:lang w:val="en"/>
        </w:rPr>
        <w:t xml:space="preserve">an </w:t>
      </w:r>
      <w:r w:rsidRPr="007D33A0">
        <w:rPr>
          <w:sz w:val="16"/>
          <w:szCs w:val="16"/>
          <w:lang w:val="en"/>
        </w:rPr>
        <w:t>Amazing Grace lesson by Steve Flatt</w:t>
      </w:r>
    </w:p>
    <w:p w14:paraId="3433C6E1" w14:textId="77777777" w:rsidR="0092606F" w:rsidRPr="00864D8A" w:rsidRDefault="0092606F" w:rsidP="0092606F">
      <w:pPr>
        <w:tabs>
          <w:tab w:val="left" w:pos="990"/>
        </w:tabs>
        <w:spacing w:before="0" w:line="276" w:lineRule="auto"/>
        <w:ind w:left="2610" w:hanging="2610"/>
        <w:jc w:val="center"/>
        <w:rPr>
          <w:rFonts w:eastAsia="Calibri"/>
          <w:sz w:val="18"/>
          <w:szCs w:val="18"/>
        </w:rPr>
      </w:pPr>
      <w:proofErr w:type="spellStart"/>
      <w:r w:rsidRPr="00864D8A">
        <w:rPr>
          <w:sz w:val="18"/>
          <w:szCs w:val="18"/>
        </w:rPr>
        <w:t>Bible</w:t>
      </w:r>
      <w:r w:rsidRPr="00864D8A">
        <w:rPr>
          <w:i/>
          <w:iCs/>
          <w:sz w:val="18"/>
          <w:szCs w:val="18"/>
        </w:rPr>
        <w:t>W</w:t>
      </w:r>
      <w:r w:rsidRPr="00864D8A">
        <w:rPr>
          <w:sz w:val="18"/>
          <w:szCs w:val="18"/>
        </w:rPr>
        <w:t>ay</w:t>
      </w:r>
      <w:proofErr w:type="spellEnd"/>
      <w:r w:rsidRPr="00864D8A">
        <w:rPr>
          <w:sz w:val="18"/>
          <w:szCs w:val="18"/>
        </w:rPr>
        <w:t xml:space="preserve"> Publishing grants </w:t>
      </w:r>
      <w:r w:rsidRPr="00864D8A">
        <w:rPr>
          <w:rFonts w:eastAsia="Calibri"/>
          <w:sz w:val="18"/>
          <w:szCs w:val="18"/>
        </w:rPr>
        <w:t>permission to reproduce for</w:t>
      </w:r>
    </w:p>
    <w:p w14:paraId="416172EB" w14:textId="77777777" w:rsidR="0092606F" w:rsidRPr="00864D8A" w:rsidRDefault="0092606F" w:rsidP="0092606F">
      <w:pPr>
        <w:tabs>
          <w:tab w:val="left" w:pos="990"/>
        </w:tabs>
        <w:spacing w:before="0" w:line="276" w:lineRule="auto"/>
        <w:jc w:val="center"/>
        <w:rPr>
          <w:rFonts w:ascii="Baskerville" w:hAnsi="Baskerville"/>
          <w:sz w:val="18"/>
          <w:szCs w:val="18"/>
        </w:rPr>
      </w:pPr>
      <w:r w:rsidRPr="00864D8A">
        <w:rPr>
          <w:rFonts w:eastAsia="Calibri"/>
          <w:sz w:val="18"/>
          <w:szCs w:val="18"/>
        </w:rPr>
        <w:t xml:space="preserve"> non-commercial purposes lessons in their entirety without change or charge</w:t>
      </w:r>
      <w:r w:rsidRPr="00864D8A">
        <w:rPr>
          <w:sz w:val="18"/>
          <w:szCs w:val="18"/>
        </w:rPr>
        <w:t xml:space="preserve">. </w:t>
      </w:r>
    </w:p>
    <w:p w14:paraId="52826F4C" w14:textId="77777777" w:rsidR="0092606F" w:rsidRPr="00864D8A" w:rsidRDefault="0092606F" w:rsidP="0092606F">
      <w:pPr>
        <w:tabs>
          <w:tab w:val="left" w:pos="990"/>
        </w:tabs>
        <w:spacing w:before="0" w:line="276" w:lineRule="auto"/>
        <w:jc w:val="center"/>
        <w:rPr>
          <w:sz w:val="18"/>
          <w:szCs w:val="18"/>
        </w:rPr>
      </w:pPr>
      <w:r w:rsidRPr="00864D8A">
        <w:rPr>
          <w:sz w:val="18"/>
          <w:szCs w:val="18"/>
        </w:rPr>
        <w:t xml:space="preserve">Randolph Dunn, Publisher - Roberto Santiago Editor </w:t>
      </w:r>
    </w:p>
    <w:p w14:paraId="70F48CD9" w14:textId="77777777" w:rsidR="0092606F" w:rsidRPr="00864D8A" w:rsidRDefault="0092606F" w:rsidP="0092606F">
      <w:pPr>
        <w:tabs>
          <w:tab w:val="left" w:pos="990"/>
        </w:tabs>
        <w:spacing w:before="0" w:line="276" w:lineRule="auto"/>
        <w:jc w:val="center"/>
        <w:rPr>
          <w:sz w:val="18"/>
          <w:szCs w:val="18"/>
        </w:rPr>
      </w:pPr>
      <w:r w:rsidRPr="00864D8A">
        <w:rPr>
          <w:sz w:val="18"/>
          <w:szCs w:val="18"/>
        </w:rPr>
        <w:t>Website: thebiblewayonline.com</w:t>
      </w:r>
    </w:p>
    <w:p w14:paraId="70CC63A7" w14:textId="77777777" w:rsidR="0092606F" w:rsidRPr="00864D8A" w:rsidRDefault="0092606F" w:rsidP="0092606F">
      <w:pPr>
        <w:spacing w:before="0"/>
        <w:jc w:val="center"/>
        <w:rPr>
          <w:rStyle w:val="Hyperlink"/>
          <w:sz w:val="18"/>
          <w:szCs w:val="18"/>
        </w:rPr>
      </w:pPr>
      <w:r w:rsidRPr="00864D8A">
        <w:rPr>
          <w:sz w:val="18"/>
          <w:szCs w:val="18"/>
        </w:rPr>
        <w:t xml:space="preserve">Contact us at </w:t>
      </w:r>
      <w:hyperlink r:id="rId6" w:history="1">
        <w:r w:rsidRPr="00864D8A">
          <w:rPr>
            <w:rStyle w:val="Hyperlink"/>
            <w:sz w:val="18"/>
            <w:szCs w:val="18"/>
          </w:rPr>
          <w:t>info.BiblewayPublishing@gmail.com</w:t>
        </w:r>
      </w:hyperlink>
      <w:bookmarkEnd w:id="0"/>
      <w:bookmarkEnd w:id="2"/>
    </w:p>
    <w:p w14:paraId="6C180390" w14:textId="77777777" w:rsidR="0092606F" w:rsidRDefault="0092606F" w:rsidP="0092606F">
      <w:pPr>
        <w:spacing w:before="0"/>
        <w:jc w:val="center"/>
        <w:rPr>
          <w:sz w:val="18"/>
          <w:szCs w:val="18"/>
          <w:lang w:val="en"/>
        </w:rPr>
      </w:pPr>
      <w:r w:rsidRPr="00864D8A">
        <w:rPr>
          <w:sz w:val="18"/>
          <w:szCs w:val="18"/>
          <w:lang w:val="en"/>
        </w:rPr>
        <w:t>December 2006</w:t>
      </w:r>
    </w:p>
    <w:p w14:paraId="69545AE8" w14:textId="77777777" w:rsidR="00DC581C" w:rsidRDefault="00DC581C"/>
    <w:sectPr w:rsidR="00DC581C" w:rsidSect="00E63E8D">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20B0502040204020203"/>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6F"/>
    <w:rsid w:val="001E5823"/>
    <w:rsid w:val="00404D29"/>
    <w:rsid w:val="00872FA1"/>
    <w:rsid w:val="0092606F"/>
    <w:rsid w:val="00A90288"/>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F8F8"/>
  <w15:chartTrackingRefBased/>
  <w15:docId w15:val="{F6C587C6-D0BC-49A2-A8C2-7BB1CCBC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06F"/>
    <w:pPr>
      <w:widowControl w:val="0"/>
      <w:autoSpaceDE w:val="0"/>
      <w:autoSpaceDN w:val="0"/>
      <w:adjustRightInd w:val="0"/>
      <w:spacing w:before="220" w:after="0" w:line="300" w:lineRule="auto"/>
      <w:ind w:firstLine="720"/>
    </w:pPr>
    <w:rPr>
      <w:rFonts w:ascii="Times New Roman" w:eastAsia="Times New Roman" w:hAnsi="Times New Roman" w:cs="Times New Roman"/>
    </w:rPr>
  </w:style>
  <w:style w:type="paragraph" w:styleId="Heading1">
    <w:name w:val="heading 1"/>
    <w:basedOn w:val="Normal"/>
    <w:next w:val="Normal"/>
    <w:link w:val="Heading1Char"/>
    <w:uiPriority w:val="9"/>
    <w:qFormat/>
    <w:rsid w:val="0092606F"/>
    <w:pPr>
      <w:keepNext/>
      <w:keepLines/>
      <w:spacing w:before="24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06F"/>
    <w:rPr>
      <w:rFonts w:ascii="Times New Roman" w:eastAsiaTheme="majorEastAsia" w:hAnsi="Times New Roman" w:cstheme="majorBidi"/>
      <w:b/>
      <w:sz w:val="28"/>
      <w:szCs w:val="32"/>
    </w:rPr>
  </w:style>
  <w:style w:type="character" w:styleId="Hyperlink">
    <w:name w:val="Hyperlink"/>
    <w:basedOn w:val="DefaultParagraphFont"/>
    <w:uiPriority w:val="99"/>
    <w:semiHidden/>
    <w:unhideWhenUsed/>
    <w:rsid w:val="0092606F"/>
    <w:rPr>
      <w:color w:val="0000FF"/>
      <w:u w:val="single"/>
    </w:rPr>
  </w:style>
  <w:style w:type="paragraph" w:customStyle="1" w:styleId="q-text">
    <w:name w:val="q-text"/>
    <w:basedOn w:val="Normal"/>
    <w:rsid w:val="0092606F"/>
    <w:pPr>
      <w:widowControl/>
      <w:autoSpaceDE/>
      <w:autoSpaceDN/>
      <w:adjustRightInd/>
      <w:spacing w:before="100" w:beforeAutospacing="1" w:after="100" w:afterAutospacing="1" w:line="240" w:lineRule="auto"/>
      <w:ind w:firstLine="0"/>
    </w:pPr>
    <w:rPr>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BiblewayPublishing@gmail.com"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2022-08-25T23:48:00Z</dcterms:created>
  <dcterms:modified xsi:type="dcterms:W3CDTF">2023-01-21T14:04:00Z</dcterms:modified>
</cp:coreProperties>
</file>