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921D1" w14:textId="77777777" w:rsidR="006F160A" w:rsidRPr="00285951" w:rsidRDefault="006F160A" w:rsidP="006F160A">
      <w:pPr>
        <w:pStyle w:val="Heading1"/>
        <w:rPr>
          <w:rFonts w:cs="Times New Roman"/>
          <w:b w:val="0"/>
          <w:bCs/>
          <w:color w:val="000000" w:themeColor="text1"/>
          <w:sz w:val="22"/>
          <w:szCs w:val="22"/>
        </w:rPr>
      </w:pPr>
      <w:r w:rsidRPr="00285951">
        <w:rPr>
          <w:rFonts w:cs="Times New Roman"/>
          <w:b w:val="0"/>
          <w:bCs/>
          <w:color w:val="000000" w:themeColor="text1"/>
          <w:sz w:val="22"/>
          <w:szCs w:val="22"/>
        </w:rPr>
        <w:t xml:space="preserve">THE PERIOD BETWEEN THE TESTAMENTS </w:t>
      </w:r>
    </w:p>
    <w:p w14:paraId="0263186F" w14:textId="77777777" w:rsidR="006F160A" w:rsidRPr="00285951" w:rsidRDefault="006F160A" w:rsidP="006F160A">
      <w:pPr>
        <w:jc w:val="center"/>
        <w:rPr>
          <w:rFonts w:ascii="Times New Roman" w:hAnsi="Times New Roman" w:cs="Times New Roman"/>
          <w:bCs/>
          <w:color w:val="000000" w:themeColor="text1"/>
        </w:rPr>
      </w:pPr>
      <w:r w:rsidRPr="00285951">
        <w:rPr>
          <w:rFonts w:ascii="Times New Roman" w:hAnsi="Times New Roman" w:cs="Times New Roman"/>
          <w:bCs/>
          <w:color w:val="000000" w:themeColor="text1"/>
        </w:rPr>
        <w:t>Adapted from The Outlined Bible by Steve Flatt</w:t>
      </w:r>
    </w:p>
    <w:p w14:paraId="2EAD1512" w14:textId="77777777" w:rsidR="006F160A" w:rsidRPr="00285951" w:rsidRDefault="006F160A" w:rsidP="006F160A">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From the time we leave Malachi, approximately 400 years pass before the opening lines of the New Testament. In that time many important historical events and transitions occur. Combined, these conditions constitute the "just the right time" for the coming of Jesus Christ. (cf. Roman 5:6)</w:t>
      </w:r>
    </w:p>
    <w:p w14:paraId="410E169A" w14:textId="77777777" w:rsidR="006F160A" w:rsidRPr="00285951" w:rsidRDefault="006F160A" w:rsidP="006F160A">
      <w:pPr>
        <w:spacing w:after="0"/>
        <w:rPr>
          <w:rFonts w:ascii="Times New Roman" w:hAnsi="Times New Roman" w:cs="Times New Roman"/>
          <w:bCs/>
          <w:color w:val="000000" w:themeColor="text1"/>
        </w:rPr>
      </w:pPr>
    </w:p>
    <w:p w14:paraId="5485F23A" w14:textId="77777777" w:rsidR="006F160A" w:rsidRPr="00285951" w:rsidRDefault="006F160A" w:rsidP="006F160A">
      <w:pPr>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 The Babylonian Empire</w:t>
      </w:r>
    </w:p>
    <w:p w14:paraId="31AA8492" w14:textId="77777777" w:rsidR="006F160A" w:rsidRPr="00285951" w:rsidRDefault="006F160A" w:rsidP="006F160A">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During the seventy years of Babylonian captivity, several permanent, significant changes took place in Judaism.</w:t>
      </w:r>
    </w:p>
    <w:p w14:paraId="75ACA549" w14:textId="2965685B" w:rsidR="006F160A" w:rsidRPr="00285951" w:rsidRDefault="006F160A" w:rsidP="006F160A">
      <w:pPr>
        <w:ind w:left="540"/>
        <w:rPr>
          <w:rFonts w:ascii="Times New Roman" w:hAnsi="Times New Roman" w:cs="Times New Roman"/>
          <w:bCs/>
          <w:color w:val="000000" w:themeColor="text1"/>
        </w:rPr>
      </w:pPr>
      <w:r w:rsidRPr="00285951">
        <w:rPr>
          <w:rFonts w:ascii="Times New Roman" w:hAnsi="Times New Roman" w:cs="Times New Roman"/>
          <w:bCs/>
          <w:color w:val="000000" w:themeColor="text1"/>
        </w:rPr>
        <w:t>1. The synagogue became the dominant place of worship and instruction.</w:t>
      </w:r>
      <w:r w:rsidRPr="00285951">
        <w:rPr>
          <w:rFonts w:ascii="Times New Roman" w:hAnsi="Times New Roman" w:cs="Times New Roman"/>
          <w:bCs/>
          <w:color w:val="000000" w:themeColor="text1"/>
        </w:rPr>
        <w:br/>
        <w:t>2. The scribe replaced the priest</w:t>
      </w:r>
      <w:r w:rsidR="00185E97">
        <w:rPr>
          <w:rFonts w:ascii="Times New Roman" w:hAnsi="Times New Roman" w:cs="Times New Roman"/>
          <w:bCs/>
          <w:color w:val="000000" w:themeColor="text1"/>
        </w:rPr>
        <w:t>s</w:t>
      </w:r>
      <w:r w:rsidRPr="00285951">
        <w:rPr>
          <w:rFonts w:ascii="Times New Roman" w:hAnsi="Times New Roman" w:cs="Times New Roman"/>
          <w:bCs/>
          <w:color w:val="000000" w:themeColor="text1"/>
        </w:rPr>
        <w:t xml:space="preserve"> as the men of greatest spiritual influence. (Bible scholars replaced God’s servants.)</w:t>
      </w:r>
      <w:r w:rsidRPr="00285951">
        <w:rPr>
          <w:rFonts w:ascii="Times New Roman" w:hAnsi="Times New Roman" w:cs="Times New Roman"/>
          <w:bCs/>
          <w:color w:val="000000" w:themeColor="text1"/>
        </w:rPr>
        <w:br/>
        <w:t xml:space="preserve">3. The exile to Babylon also created the Diaspora, scattered </w:t>
      </w:r>
      <w:r w:rsidR="00185E97">
        <w:rPr>
          <w:rFonts w:ascii="Times New Roman" w:hAnsi="Times New Roman" w:cs="Times New Roman"/>
          <w:bCs/>
          <w:color w:val="000000" w:themeColor="text1"/>
        </w:rPr>
        <w:t>Jews</w:t>
      </w:r>
      <w:r w:rsidRPr="00285951">
        <w:rPr>
          <w:rFonts w:ascii="Times New Roman" w:hAnsi="Times New Roman" w:cs="Times New Roman"/>
          <w:bCs/>
          <w:color w:val="000000" w:themeColor="text1"/>
        </w:rPr>
        <w:t xml:space="preserve"> as many of the Jews never returned to Palestine.</w:t>
      </w:r>
    </w:p>
    <w:p w14:paraId="7B4DCFF6" w14:textId="77777777" w:rsidR="006F160A" w:rsidRPr="00285951" w:rsidRDefault="006F160A" w:rsidP="006F160A">
      <w:pPr>
        <w:spacing w:after="0"/>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II. The </w:t>
      </w:r>
      <w:proofErr w:type="spellStart"/>
      <w:r w:rsidRPr="00285951">
        <w:rPr>
          <w:rFonts w:ascii="Times New Roman" w:hAnsi="Times New Roman" w:cs="Times New Roman"/>
          <w:bCs/>
          <w:color w:val="000000" w:themeColor="text1"/>
        </w:rPr>
        <w:t>Medo</w:t>
      </w:r>
      <w:proofErr w:type="spellEnd"/>
      <w:r w:rsidRPr="00285951">
        <w:rPr>
          <w:rFonts w:ascii="Times New Roman" w:hAnsi="Times New Roman" w:cs="Times New Roman"/>
          <w:bCs/>
          <w:color w:val="000000" w:themeColor="text1"/>
        </w:rPr>
        <w:t>-Persian Empire</w:t>
      </w:r>
      <w:r w:rsidRPr="00285951">
        <w:rPr>
          <w:rFonts w:ascii="Times New Roman" w:hAnsi="Times New Roman" w:cs="Times New Roman"/>
          <w:bCs/>
          <w:color w:val="000000" w:themeColor="text1"/>
        </w:rPr>
        <w:br/>
        <w:t>King Cyrus Persia conquered Babylon in 539 BC.</w:t>
      </w:r>
      <w:r w:rsidRPr="00285951">
        <w:rPr>
          <w:rFonts w:ascii="Times New Roman" w:hAnsi="Times New Roman" w:cs="Times New Roman"/>
          <w:bCs/>
          <w:color w:val="000000" w:themeColor="text1"/>
        </w:rPr>
        <w:br/>
      </w:r>
    </w:p>
    <w:p w14:paraId="733006AD" w14:textId="77777777" w:rsidR="006F160A" w:rsidRPr="00285951" w:rsidRDefault="006F160A" w:rsidP="006F160A">
      <w:pPr>
        <w:tabs>
          <w:tab w:val="left" w:pos="270"/>
        </w:tabs>
        <w:spacing w:after="0"/>
        <w:rPr>
          <w:rFonts w:ascii="Times New Roman" w:hAnsi="Times New Roman" w:cs="Times New Roman"/>
          <w:bCs/>
          <w:color w:val="000000" w:themeColor="text1"/>
        </w:rPr>
      </w:pPr>
      <w:r w:rsidRPr="00285951">
        <w:rPr>
          <w:rFonts w:ascii="Times New Roman" w:hAnsi="Times New Roman" w:cs="Times New Roman"/>
          <w:bCs/>
          <w:color w:val="000000" w:themeColor="text1"/>
        </w:rPr>
        <w:t>III. The Greek Empire</w:t>
      </w:r>
    </w:p>
    <w:p w14:paraId="147D13DC" w14:textId="77777777" w:rsidR="006F160A" w:rsidRPr="00285951" w:rsidRDefault="006F160A" w:rsidP="006F160A">
      <w:pPr>
        <w:tabs>
          <w:tab w:val="left" w:pos="270"/>
        </w:tabs>
        <w:spacing w:after="0"/>
        <w:ind w:left="720" w:hanging="360"/>
        <w:rPr>
          <w:rFonts w:ascii="Times New Roman" w:hAnsi="Times New Roman" w:cs="Times New Roman"/>
          <w:bCs/>
          <w:color w:val="000000" w:themeColor="text1"/>
        </w:rPr>
      </w:pPr>
      <w:r w:rsidRPr="00285951">
        <w:rPr>
          <w:rFonts w:ascii="Times New Roman" w:hAnsi="Times New Roman" w:cs="Times New Roman"/>
          <w:bCs/>
          <w:color w:val="000000" w:themeColor="text1"/>
        </w:rPr>
        <w:t>A.  While the Greek empire had been predicted by the prophet Daniel (cf. Daniel 2) the time of its domination was not reflected in the scripture.</w:t>
      </w:r>
    </w:p>
    <w:p w14:paraId="1D6F9FE3" w14:textId="57E50581" w:rsidR="006F160A" w:rsidRPr="00285951" w:rsidRDefault="006F160A" w:rsidP="006F160A">
      <w:pPr>
        <w:pStyle w:val="ListParagraph"/>
        <w:numPr>
          <w:ilvl w:val="0"/>
          <w:numId w:val="1"/>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Greece came to power as Philip of Macedon was successful in unifying the Greek </w:t>
      </w:r>
      <w:r w:rsidR="00185E97">
        <w:rPr>
          <w:rFonts w:ascii="Times New Roman" w:hAnsi="Times New Roman" w:cs="Times New Roman"/>
          <w:bCs/>
          <w:color w:val="000000" w:themeColor="text1"/>
        </w:rPr>
        <w:t>city-states</w:t>
      </w:r>
      <w:r w:rsidRPr="00285951">
        <w:rPr>
          <w:rFonts w:ascii="Times New Roman" w:hAnsi="Times New Roman" w:cs="Times New Roman"/>
          <w:bCs/>
          <w:color w:val="000000" w:themeColor="text1"/>
        </w:rPr>
        <w:t xml:space="preserve"> under one rule.  He reigned from 359 BC to 306 BC.</w:t>
      </w:r>
    </w:p>
    <w:p w14:paraId="5E558D72" w14:textId="77777777" w:rsidR="006F160A" w:rsidRPr="00285951" w:rsidRDefault="006F160A" w:rsidP="006F160A">
      <w:pPr>
        <w:pStyle w:val="ListParagraph"/>
        <w:numPr>
          <w:ilvl w:val="0"/>
          <w:numId w:val="1"/>
        </w:numPr>
        <w:spacing w:after="0" w:line="240" w:lineRule="auto"/>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the Great succeeded his father in 336 BC and ruled for thirteen years.</w:t>
      </w:r>
    </w:p>
    <w:p w14:paraId="13204148" w14:textId="77777777" w:rsidR="006F160A" w:rsidRPr="00285951" w:rsidRDefault="006F160A" w:rsidP="006F160A">
      <w:pPr>
        <w:pStyle w:val="ListParagraph"/>
        <w:numPr>
          <w:ilvl w:val="0"/>
          <w:numId w:val="2"/>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Alexander was a military genius.</w:t>
      </w:r>
    </w:p>
    <w:p w14:paraId="57752C17" w14:textId="77777777" w:rsidR="006F160A" w:rsidRPr="00285951" w:rsidRDefault="006F160A" w:rsidP="006F160A">
      <w:pPr>
        <w:pStyle w:val="ListParagraph"/>
        <w:numPr>
          <w:ilvl w:val="0"/>
          <w:numId w:val="2"/>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Tutored by Aristotle he was consumed with the idea of conquering and unifying the world under the Greek culture.</w:t>
      </w:r>
    </w:p>
    <w:p w14:paraId="45294C64" w14:textId="77777777" w:rsidR="006F160A" w:rsidRPr="00285951" w:rsidRDefault="006F160A" w:rsidP="006F160A">
      <w:pPr>
        <w:pStyle w:val="ListParagraph"/>
        <w:numPr>
          <w:ilvl w:val="0"/>
          <w:numId w:val="2"/>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As nation after nation fell, Greek architecture, Greek sports, the Greek language, Greek customs, etc. spread through the Mediterranean world.</w:t>
      </w:r>
    </w:p>
    <w:p w14:paraId="5C647098" w14:textId="77777777" w:rsidR="006F160A" w:rsidRPr="00285951" w:rsidRDefault="006F160A" w:rsidP="006F160A">
      <w:pPr>
        <w:pStyle w:val="ListParagraph"/>
        <w:numPr>
          <w:ilvl w:val="0"/>
          <w:numId w:val="2"/>
        </w:numPr>
        <w:spacing w:after="0" w:line="240" w:lineRule="auto"/>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Alexander and his troops conquered Palestine in 332 BC. </w:t>
      </w:r>
    </w:p>
    <w:p w14:paraId="14405003" w14:textId="77777777" w:rsidR="006F160A" w:rsidRPr="00285951" w:rsidRDefault="006F160A" w:rsidP="006F160A">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a. The Jews offered no military resistance. </w:t>
      </w:r>
      <w:r w:rsidRPr="00285951">
        <w:rPr>
          <w:rFonts w:ascii="Times New Roman" w:hAnsi="Times New Roman" w:cs="Times New Roman"/>
          <w:bCs/>
          <w:color w:val="000000" w:themeColor="text1"/>
        </w:rPr>
        <w:br/>
        <w:t>b. Like the Persians, the Greeks allowed the Jews religious freedom.</w:t>
      </w:r>
    </w:p>
    <w:p w14:paraId="024A3FF0" w14:textId="0E65371E" w:rsidR="006F160A" w:rsidRPr="00285951" w:rsidRDefault="006F160A" w:rsidP="006F160A">
      <w:pPr>
        <w:spacing w:after="0"/>
        <w:ind w:left="72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D. After Alexander's death, the </w:t>
      </w:r>
      <w:r w:rsidR="00185E97">
        <w:rPr>
          <w:rFonts w:ascii="Times New Roman" w:hAnsi="Times New Roman" w:cs="Times New Roman"/>
          <w:bCs/>
          <w:color w:val="000000" w:themeColor="text1"/>
        </w:rPr>
        <w:t>worldwide</w:t>
      </w:r>
      <w:r w:rsidRPr="00285951">
        <w:rPr>
          <w:rFonts w:ascii="Times New Roman" w:hAnsi="Times New Roman" w:cs="Times New Roman"/>
          <w:bCs/>
          <w:color w:val="000000" w:themeColor="text1"/>
        </w:rPr>
        <w:t xml:space="preserve"> Greek influence continued, but fighting broke out   among his generals, and the empire fragmented into four parts:</w:t>
      </w:r>
    </w:p>
    <w:p w14:paraId="75837A2E" w14:textId="77777777" w:rsidR="006F160A" w:rsidRPr="00285951" w:rsidRDefault="006F160A" w:rsidP="006F160A">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Ptolemy controlled Egypt.</w:t>
      </w:r>
      <w:r w:rsidRPr="00285951">
        <w:rPr>
          <w:rFonts w:ascii="Times New Roman" w:hAnsi="Times New Roman" w:cs="Times New Roman"/>
          <w:bCs/>
          <w:color w:val="000000" w:themeColor="text1"/>
        </w:rPr>
        <w:br/>
        <w:t>2.   Antipater controlled Greece and Macedonia.</w:t>
      </w:r>
      <w:r w:rsidRPr="00285951">
        <w:rPr>
          <w:rFonts w:ascii="Times New Roman" w:hAnsi="Times New Roman" w:cs="Times New Roman"/>
          <w:bCs/>
          <w:color w:val="000000" w:themeColor="text1"/>
        </w:rPr>
        <w:br/>
        <w:t xml:space="preserve">3.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xml:space="preserve"> ruled Babylonia.</w:t>
      </w:r>
      <w:r w:rsidRPr="00285951">
        <w:rPr>
          <w:rFonts w:ascii="Times New Roman" w:hAnsi="Times New Roman" w:cs="Times New Roman"/>
          <w:bCs/>
          <w:color w:val="000000" w:themeColor="text1"/>
        </w:rPr>
        <w:br/>
        <w:t xml:space="preserve">4.   Lysimachus ruled Thrace. </w:t>
      </w:r>
    </w:p>
    <w:p w14:paraId="4FF3260E" w14:textId="77777777" w:rsidR="006F160A" w:rsidRPr="00285951" w:rsidRDefault="006F160A" w:rsidP="006F160A">
      <w:pPr>
        <w:ind w:firstLine="18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    E. Eventually, two powers, Ptolemy and </w:t>
      </w:r>
      <w:proofErr w:type="spellStart"/>
      <w:r w:rsidRPr="00285951">
        <w:rPr>
          <w:rFonts w:ascii="Times New Roman" w:hAnsi="Times New Roman" w:cs="Times New Roman"/>
          <w:bCs/>
          <w:color w:val="000000" w:themeColor="text1"/>
        </w:rPr>
        <w:t>Seleucus</w:t>
      </w:r>
      <w:proofErr w:type="spellEnd"/>
      <w:r w:rsidRPr="00285951">
        <w:rPr>
          <w:rFonts w:ascii="Times New Roman" w:hAnsi="Times New Roman" w:cs="Times New Roman"/>
          <w:bCs/>
          <w:color w:val="000000" w:themeColor="text1"/>
        </w:rPr>
        <w:t>, prevailed.</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IV. The Post-Greek/Pre-Roman Years </w:t>
      </w:r>
    </w:p>
    <w:p w14:paraId="3E07D4DB" w14:textId="77777777" w:rsidR="006F160A" w:rsidRPr="00285951" w:rsidRDefault="006F160A" w:rsidP="006F160A">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A. The Ptolemies had political and military control over Palestine from 323BCto198 BC.</w:t>
      </w:r>
    </w:p>
    <w:p w14:paraId="4D7DB35E" w14:textId="77777777" w:rsidR="006F160A" w:rsidRPr="00285951" w:rsidRDefault="006F160A" w:rsidP="006F160A">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Under their rule, Greek influence continued to grow stronger.</w:t>
      </w:r>
      <w:r w:rsidRPr="00285951">
        <w:rPr>
          <w:rFonts w:ascii="Times New Roman" w:hAnsi="Times New Roman" w:cs="Times New Roman"/>
          <w:bCs/>
          <w:color w:val="000000" w:themeColor="text1"/>
        </w:rPr>
        <w:br/>
        <w:t xml:space="preserve">2. The “Scriptures” were translated about 250 BC. into the Greek - The Septuagint (LXX) </w:t>
      </w:r>
    </w:p>
    <w:p w14:paraId="6A5706DF" w14:textId="77777777" w:rsidR="006F160A" w:rsidRPr="00285951" w:rsidRDefault="006F160A" w:rsidP="006F160A">
      <w:pPr>
        <w:spacing w:after="0"/>
        <w:ind w:left="360"/>
        <w:rPr>
          <w:rFonts w:ascii="Times New Roman" w:hAnsi="Times New Roman" w:cs="Times New Roman"/>
          <w:bCs/>
          <w:color w:val="000000" w:themeColor="text1"/>
        </w:rPr>
      </w:pPr>
      <w:r w:rsidRPr="00285951">
        <w:rPr>
          <w:rFonts w:ascii="Times New Roman" w:hAnsi="Times New Roman" w:cs="Times New Roman"/>
          <w:bCs/>
          <w:color w:val="000000" w:themeColor="text1"/>
        </w:rPr>
        <w:t>B. Antiochus III gained control of Palestine in 198 BC. (cf. I Maccabees 1:15)</w:t>
      </w:r>
    </w:p>
    <w:p w14:paraId="27AF7E2B" w14:textId="77777777" w:rsidR="006F160A" w:rsidRPr="00285951" w:rsidRDefault="006F160A" w:rsidP="006F160A">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lastRenderedPageBreak/>
        <w:t>1. Thirty years later, his son Antiochus IV Epiphanies was on the throne.</w:t>
      </w:r>
      <w:r w:rsidRPr="00285951">
        <w:rPr>
          <w:rFonts w:ascii="Times New Roman" w:hAnsi="Times New Roman" w:cs="Times New Roman"/>
          <w:bCs/>
          <w:color w:val="000000" w:themeColor="text1"/>
        </w:rPr>
        <w:br/>
        <w:t>2. Antiochus Epiphanies tried to conquer the Ptolemies of Egypt but was forced out by upstart Rome.</w:t>
      </w:r>
      <w:r w:rsidRPr="00285951">
        <w:rPr>
          <w:rFonts w:ascii="Times New Roman" w:hAnsi="Times New Roman" w:cs="Times New Roman"/>
          <w:bCs/>
          <w:color w:val="000000" w:themeColor="text1"/>
        </w:rPr>
        <w:br/>
        <w:t>3. He retreated through Palestine and vented his anger upon the Jews. (I Maccabees 1:20-53)</w:t>
      </w:r>
      <w:r w:rsidRPr="00285951">
        <w:rPr>
          <w:rFonts w:ascii="Times New Roman" w:hAnsi="Times New Roman" w:cs="Times New Roman"/>
          <w:bCs/>
          <w:color w:val="000000" w:themeColor="text1"/>
        </w:rPr>
        <w:br/>
        <w:t xml:space="preserve">4. He desecrated the temple, stripping it of her treasures.  On December 16, 167 BC, </w:t>
      </w:r>
    </w:p>
    <w:p w14:paraId="1287F358" w14:textId="77777777" w:rsidR="006F160A" w:rsidRPr="00285951" w:rsidRDefault="006F160A" w:rsidP="006F160A">
      <w:pPr>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5. Antiochus Epiphanies even offered a pig on the holy altar. (I Maccabees 1:54-64)</w:t>
      </w:r>
    </w:p>
    <w:p w14:paraId="048F2188" w14:textId="77777777" w:rsidR="006F160A" w:rsidRPr="00285951" w:rsidRDefault="006F160A" w:rsidP="006F160A">
      <w:pPr>
        <w:spacing w:after="0"/>
        <w:ind w:left="180"/>
        <w:rPr>
          <w:rFonts w:ascii="Times New Roman" w:hAnsi="Times New Roman" w:cs="Times New Roman"/>
          <w:bCs/>
          <w:color w:val="000000" w:themeColor="text1"/>
        </w:rPr>
      </w:pPr>
      <w:r w:rsidRPr="00285951">
        <w:rPr>
          <w:rFonts w:ascii="Times New Roman" w:hAnsi="Times New Roman" w:cs="Times New Roman"/>
          <w:bCs/>
          <w:color w:val="000000" w:themeColor="text1"/>
        </w:rPr>
        <w:t>C. A Jewish priest named Matthias and his five sons led a revolt against the Seleucids in 166 BC.</w:t>
      </w:r>
    </w:p>
    <w:p w14:paraId="0206187B" w14:textId="77777777" w:rsidR="006F160A" w:rsidRPr="00285951" w:rsidRDefault="006F160A" w:rsidP="006F160A">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1. From the hill country, they organized guerilla fighters. (I Maccabees 2:1-70)</w:t>
      </w:r>
      <w:r w:rsidRPr="00285951">
        <w:rPr>
          <w:rFonts w:ascii="Times New Roman" w:hAnsi="Times New Roman" w:cs="Times New Roman"/>
          <w:bCs/>
          <w:color w:val="000000" w:themeColor="text1"/>
        </w:rPr>
        <w:br/>
        <w:t>2. Matthias died the following year and the leadership of the revolt passed to his son Judas.</w:t>
      </w:r>
    </w:p>
    <w:p w14:paraId="3EE5D165" w14:textId="77777777" w:rsidR="006F160A" w:rsidRPr="00285951" w:rsidRDefault="006F160A" w:rsidP="006F160A">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3. Judas Maccabeus took control of Jerusalem.</w:t>
      </w:r>
    </w:p>
    <w:p w14:paraId="119ED7B4" w14:textId="77777777" w:rsidR="006F160A" w:rsidRPr="00285951" w:rsidRDefault="006F160A" w:rsidP="006F160A">
      <w:pPr>
        <w:spacing w:after="0"/>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He constructed a new altar and refurbished the temple.</w:t>
      </w:r>
      <w:r w:rsidRPr="00285951">
        <w:rPr>
          <w:rFonts w:ascii="Times New Roman" w:hAnsi="Times New Roman" w:cs="Times New Roman"/>
          <w:bCs/>
          <w:color w:val="000000" w:themeColor="text1"/>
        </w:rPr>
        <w:br/>
        <w:t xml:space="preserve">b. He rededicated the temple to the Lord on December 14, 164 BC. </w:t>
      </w:r>
      <w:r w:rsidRPr="00285951">
        <w:rPr>
          <w:rFonts w:ascii="Times New Roman" w:hAnsi="Times New Roman" w:cs="Times New Roman"/>
          <w:bCs/>
          <w:color w:val="000000" w:themeColor="text1"/>
        </w:rPr>
        <w:br/>
        <w:t>c. Hanukkah (Feast of Lights) is the annual Jewish holiday season that celebrates this event.</w:t>
      </w:r>
    </w:p>
    <w:p w14:paraId="15C5CDDD" w14:textId="6D9B98D2" w:rsidR="006F160A" w:rsidRPr="00285951" w:rsidRDefault="006F160A" w:rsidP="006F160A">
      <w:pPr>
        <w:spacing w:after="0"/>
        <w:ind w:left="99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4. Under Maccabean leadership, Palestine rid itself of Syrian (i.e. - Seleucid) influence, particularly through a treaty made with Rome in 139 BC.</w:t>
      </w:r>
    </w:p>
    <w:p w14:paraId="607756F9" w14:textId="77777777" w:rsidR="006F160A" w:rsidRPr="00285951" w:rsidRDefault="006F160A" w:rsidP="006F160A">
      <w:pPr>
        <w:spacing w:after="0"/>
        <w:ind w:left="72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5. During the Maccabean reign, two groups came to prominence </w:t>
      </w:r>
    </w:p>
    <w:p w14:paraId="5D50776E" w14:textId="77777777" w:rsidR="006F160A" w:rsidRPr="00285951" w:rsidRDefault="006F160A" w:rsidP="006F160A">
      <w:pPr>
        <w:ind w:left="1080"/>
        <w:rPr>
          <w:rFonts w:ascii="Times New Roman" w:hAnsi="Times New Roman" w:cs="Times New Roman"/>
          <w:bCs/>
          <w:color w:val="000000" w:themeColor="text1"/>
        </w:rPr>
      </w:pPr>
      <w:r w:rsidRPr="00285951">
        <w:rPr>
          <w:rFonts w:ascii="Times New Roman" w:hAnsi="Times New Roman" w:cs="Times New Roman"/>
          <w:bCs/>
          <w:color w:val="000000" w:themeColor="text1"/>
        </w:rPr>
        <w:t>a. The Hasidim became the Pharisees.</w:t>
      </w:r>
      <w:r w:rsidRPr="00285951">
        <w:rPr>
          <w:rFonts w:ascii="Times New Roman" w:hAnsi="Times New Roman" w:cs="Times New Roman"/>
          <w:bCs/>
          <w:color w:val="000000" w:themeColor="text1"/>
        </w:rPr>
        <w:br/>
        <w:t>b. The Hellenists became the Sadducees.</w:t>
      </w:r>
    </w:p>
    <w:p w14:paraId="7302A328" w14:textId="77777777" w:rsidR="006F160A" w:rsidRPr="00285951" w:rsidRDefault="006F160A" w:rsidP="006F160A">
      <w:pPr>
        <w:ind w:left="270" w:hanging="270"/>
        <w:rPr>
          <w:rFonts w:ascii="Times New Roman" w:hAnsi="Times New Roman" w:cs="Times New Roman"/>
          <w:bCs/>
          <w:color w:val="000000" w:themeColor="text1"/>
        </w:rPr>
      </w:pPr>
      <w:r w:rsidRPr="00285951">
        <w:rPr>
          <w:rFonts w:ascii="Times New Roman" w:hAnsi="Times New Roman" w:cs="Times New Roman"/>
          <w:bCs/>
          <w:color w:val="000000" w:themeColor="text1"/>
        </w:rPr>
        <w:t>V. The Roman Empire</w:t>
      </w:r>
      <w:r w:rsidRPr="00285951">
        <w:rPr>
          <w:rFonts w:ascii="Times New Roman" w:hAnsi="Times New Roman" w:cs="Times New Roman"/>
          <w:bCs/>
          <w:color w:val="000000" w:themeColor="text1"/>
        </w:rPr>
        <w:br/>
        <w:t xml:space="preserve">A. Rome took control of Palestine under Pompey in 63 BC.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 xml:space="preserve">B. While Roman power dominated the civilized world throughout the period of time covered by New Testament literature, Rome basically allowed conquered territories to govern themselves.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C. After Pompey's conquest of Palestine, the rule of Palestine was given to Antipater. He was the beginning of the Herodian dynasty</w:t>
      </w:r>
    </w:p>
    <w:p w14:paraId="473A1A76" w14:textId="77777777" w:rsidR="006F160A" w:rsidRPr="00285951" w:rsidRDefault="006F160A" w:rsidP="006F160A">
      <w:pPr>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D. After Antipater, Herod the Great, a cruel and ruthless man, reigned the Jews from 37 BC to 4 AD.</w:t>
      </w:r>
    </w:p>
    <w:p w14:paraId="1B15EE1F" w14:textId="77777777" w:rsidR="006F160A" w:rsidRPr="00285951" w:rsidRDefault="006F160A" w:rsidP="006F160A">
      <w:pPr>
        <w:spacing w:after="0"/>
        <w:ind w:left="270"/>
        <w:rPr>
          <w:rFonts w:ascii="Times New Roman" w:hAnsi="Times New Roman" w:cs="Times New Roman"/>
          <w:bCs/>
          <w:color w:val="000000" w:themeColor="text1"/>
        </w:rPr>
      </w:pPr>
      <w:r w:rsidRPr="00285951">
        <w:rPr>
          <w:rFonts w:ascii="Times New Roman" w:hAnsi="Times New Roman" w:cs="Times New Roman"/>
          <w:bCs/>
          <w:color w:val="000000" w:themeColor="text1"/>
        </w:rPr>
        <w:t xml:space="preserve">E. After Herod's death, Palestine was divided between his sons - Philip, Antipas, and </w:t>
      </w:r>
      <w:proofErr w:type="spellStart"/>
      <w:r w:rsidRPr="00285951">
        <w:rPr>
          <w:rFonts w:ascii="Times New Roman" w:hAnsi="Times New Roman" w:cs="Times New Roman"/>
          <w:bCs/>
          <w:color w:val="000000" w:themeColor="text1"/>
        </w:rPr>
        <w:t>Archileus</w:t>
      </w:r>
      <w:proofErr w:type="spellEnd"/>
      <w:r w:rsidRPr="00285951">
        <w:rPr>
          <w:rFonts w:ascii="Times New Roman" w:hAnsi="Times New Roman" w:cs="Times New Roman"/>
          <w:bCs/>
          <w:color w:val="000000" w:themeColor="text1"/>
        </w:rPr>
        <w:t xml:space="preserve">. </w:t>
      </w:r>
      <w:r w:rsidRPr="00285951">
        <w:rPr>
          <w:rFonts w:ascii="Times New Roman" w:hAnsi="Times New Roman" w:cs="Times New Roman"/>
          <w:bCs/>
          <w:color w:val="000000" w:themeColor="text1"/>
        </w:rPr>
        <w:br/>
      </w:r>
      <w:r w:rsidRPr="00285951">
        <w:rPr>
          <w:rFonts w:ascii="Times New Roman" w:hAnsi="Times New Roman" w:cs="Times New Roman"/>
          <w:bCs/>
          <w:color w:val="000000" w:themeColor="text1"/>
        </w:rPr>
        <w:br/>
        <w:t>F. Under the Roman empire, several things were in place for the "fullness of time."</w:t>
      </w:r>
    </w:p>
    <w:p w14:paraId="335CD927" w14:textId="77777777" w:rsidR="006F160A" w:rsidRPr="00285951" w:rsidRDefault="006F160A" w:rsidP="006F160A">
      <w:pPr>
        <w:ind w:left="630"/>
        <w:rPr>
          <w:rFonts w:ascii="Times New Roman" w:hAnsi="Times New Roman" w:cs="Times New Roman"/>
          <w:bCs/>
          <w:color w:val="000000" w:themeColor="text1"/>
        </w:rPr>
      </w:pPr>
      <w:r w:rsidRPr="00285951">
        <w:rPr>
          <w:rFonts w:ascii="Times New Roman" w:hAnsi="Times New Roman" w:cs="Times New Roman"/>
          <w:bCs/>
          <w:color w:val="000000" w:themeColor="text1"/>
        </w:rPr>
        <w:t>1. A common language.</w:t>
      </w:r>
      <w:r w:rsidRPr="00285951">
        <w:rPr>
          <w:rFonts w:ascii="Times New Roman" w:hAnsi="Times New Roman" w:cs="Times New Roman"/>
          <w:bCs/>
          <w:color w:val="000000" w:themeColor="text1"/>
        </w:rPr>
        <w:br/>
        <w:t>2. General worldwide peace.</w:t>
      </w:r>
      <w:r w:rsidRPr="00285951">
        <w:rPr>
          <w:rFonts w:ascii="Times New Roman" w:hAnsi="Times New Roman" w:cs="Times New Roman"/>
          <w:bCs/>
          <w:color w:val="000000" w:themeColor="text1"/>
        </w:rPr>
        <w:br/>
        <w:t>3. Widespread poverty among conquered peoples.</w:t>
      </w:r>
      <w:r w:rsidRPr="00285951">
        <w:rPr>
          <w:rFonts w:ascii="Times New Roman" w:hAnsi="Times New Roman" w:cs="Times New Roman"/>
          <w:bCs/>
          <w:color w:val="000000" w:themeColor="text1"/>
        </w:rPr>
        <w:br/>
        <w:t>4. Slavery was enforced.</w:t>
      </w:r>
    </w:p>
    <w:p w14:paraId="7E92E711" w14:textId="7B812827" w:rsidR="006F160A" w:rsidRPr="00285951" w:rsidRDefault="006F160A" w:rsidP="006F160A">
      <w:pPr>
        <w:rPr>
          <w:rFonts w:ascii="Times New Roman" w:hAnsi="Times New Roman" w:cs="Times New Roman"/>
          <w:bCs/>
          <w:color w:val="000000" w:themeColor="text1"/>
        </w:rPr>
      </w:pPr>
    </w:p>
    <w:p w14:paraId="2E954985" w14:textId="77777777" w:rsidR="006F160A" w:rsidRDefault="006F160A"/>
    <w:sectPr w:rsidR="006F1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altName w:val="Nirmala UI"/>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4F9"/>
    <w:multiLevelType w:val="hybridMultilevel"/>
    <w:tmpl w:val="B7FA78F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79A04067"/>
    <w:multiLevelType w:val="hybridMultilevel"/>
    <w:tmpl w:val="944CBC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0A"/>
    <w:rsid w:val="00185E97"/>
    <w:rsid w:val="006F1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89B84"/>
  <w15:chartTrackingRefBased/>
  <w15:docId w15:val="{B7DC2F80-9526-4A48-9679-DBC0D66E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60A"/>
    <w:rPr>
      <w:rFonts w:cs="Tunga"/>
      <w:lang w:bidi="kn-IN"/>
    </w:rPr>
  </w:style>
  <w:style w:type="paragraph" w:styleId="Heading1">
    <w:name w:val="heading 1"/>
    <w:basedOn w:val="Normal"/>
    <w:next w:val="Normal"/>
    <w:link w:val="Heading1Char"/>
    <w:uiPriority w:val="9"/>
    <w:qFormat/>
    <w:rsid w:val="006F160A"/>
    <w:pPr>
      <w:keepNext/>
      <w:keepLines/>
      <w:spacing w:before="240" w:after="0"/>
      <w:jc w:val="center"/>
      <w:outlineLvl w:val="0"/>
    </w:pPr>
    <w:rPr>
      <w:rFonts w:ascii="Times New Roman" w:eastAsiaTheme="majorEastAsia" w:hAnsi="Times New Roman"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60A"/>
    <w:rPr>
      <w:rFonts w:ascii="Times New Roman" w:eastAsiaTheme="majorEastAsia" w:hAnsi="Times New Roman" w:cstheme="majorBidi"/>
      <w:b/>
      <w:sz w:val="32"/>
      <w:szCs w:val="32"/>
      <w:lang w:bidi="kn-IN"/>
    </w:rPr>
  </w:style>
  <w:style w:type="paragraph" w:styleId="ListParagraph">
    <w:name w:val="List Paragraph"/>
    <w:basedOn w:val="Normal"/>
    <w:uiPriority w:val="34"/>
    <w:qFormat/>
    <w:rsid w:val="006F16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730</Words>
  <Characters>3796</Characters>
  <Application>Microsoft Office Word</Application>
  <DocSecurity>0</DocSecurity>
  <Lines>80</Lines>
  <Paragraphs>42</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2024-03-12T00:17:00Z</dcterms:created>
  <dcterms:modified xsi:type="dcterms:W3CDTF">2024-03-12T00:18:00Z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aabeea36-0de8-4b99-b468-1771c9b6cc17</vt:lpwstr>
  </property>
</Properties>
</file>