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0B32" w14:textId="77777777" w:rsidR="00342028" w:rsidRPr="00285951" w:rsidRDefault="00342028" w:rsidP="00342028">
      <w:pPr>
        <w:pStyle w:val="Heading1"/>
        <w:rPr>
          <w:rFonts w:cs="Times New Roman"/>
          <w:b w:val="0"/>
          <w:bCs/>
          <w:color w:val="000000" w:themeColor="text1"/>
          <w:sz w:val="22"/>
          <w:szCs w:val="22"/>
        </w:rPr>
      </w:pPr>
      <w:bookmarkStart w:id="0" w:name="_Hlk43112371"/>
      <w:r w:rsidRPr="00285951">
        <w:rPr>
          <w:rFonts w:cs="Times New Roman"/>
          <w:b w:val="0"/>
          <w:bCs/>
          <w:color w:val="000000" w:themeColor="text1"/>
          <w:sz w:val="22"/>
          <w:szCs w:val="22"/>
        </w:rPr>
        <w:t>2 THESSALONIANS</w:t>
      </w:r>
    </w:p>
    <w:p w14:paraId="68023D60" w14:textId="77777777" w:rsidR="00342028" w:rsidRPr="00285951" w:rsidRDefault="00342028" w:rsidP="00342028">
      <w:pPr>
        <w:rPr>
          <w:rFonts w:ascii="Times New Roman" w:hAnsi="Times New Roman" w:cs="Times New Roman"/>
          <w:bCs/>
        </w:rPr>
      </w:pPr>
    </w:p>
    <w:p w14:paraId="38F97F44" w14:textId="77777777" w:rsidR="00342028" w:rsidRPr="00285951" w:rsidRDefault="00342028" w:rsidP="0034202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 (2 Thess.1:4)</w:t>
      </w:r>
    </w:p>
    <w:p w14:paraId="5694230D" w14:textId="77777777" w:rsidR="00342028" w:rsidRPr="00285951" w:rsidRDefault="00342028" w:rsidP="0034202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the Second Coming</w:t>
      </w:r>
    </w:p>
    <w:p w14:paraId="0C119147" w14:textId="77777777" w:rsidR="00342028" w:rsidRPr="00285951" w:rsidRDefault="00342028" w:rsidP="003420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will happen when the Lord Jesus is revealed from heaven in blazing fire with his powerful angels (The end of the ages,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 (2 Thess.1:5-10)</w:t>
      </w:r>
    </w:p>
    <w:p w14:paraId="18FF0552" w14:textId="77777777" w:rsidR="00342028" w:rsidRPr="00285951" w:rsidRDefault="00342028" w:rsidP="00342028">
      <w:pPr>
        <w:spacing w:after="0" w:line="276" w:lineRule="auto"/>
        <w:jc w:val="both"/>
        <w:rPr>
          <w:rFonts w:ascii="Times New Roman" w:hAnsi="Times New Roman" w:cs="Times New Roman"/>
          <w:bCs/>
          <w:color w:val="000000" w:themeColor="text1"/>
        </w:rPr>
      </w:pPr>
    </w:p>
    <w:p w14:paraId="178CC2D3" w14:textId="77777777" w:rsidR="00933C18" w:rsidRDefault="00342028" w:rsidP="00933C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(a falling away, defection, apostasy (Thayer's Greek Lexicon)) occurs and the man of lawlessness (man of utter destruction - Thayer) is revealed, the man doomed to destruction. He will oppose and will exalt himself over everything that is called God or is worshiped, so that he sets himself up in God's temple, proclaiming himself to be God.” (2 Thess.2:1-4)</w:t>
      </w:r>
    </w:p>
    <w:p w14:paraId="33F66C98" w14:textId="77777777" w:rsidR="00933C18" w:rsidRDefault="00933C18" w:rsidP="00933C18">
      <w:pPr>
        <w:spacing w:after="0" w:line="276" w:lineRule="auto"/>
        <w:jc w:val="both"/>
        <w:rPr>
          <w:rFonts w:ascii="Times New Roman" w:hAnsi="Times New Roman" w:cs="Times New Roman"/>
          <w:bCs/>
          <w:color w:val="000000" w:themeColor="text1"/>
        </w:rPr>
      </w:pPr>
    </w:p>
    <w:p w14:paraId="4C8AA285" w14:textId="0FB0D2B9" w:rsidR="00342028" w:rsidRPr="00285951" w:rsidRDefault="00342028" w:rsidP="00933C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falling away or apostatizing can occur only by those who are in some group. In this case</w:t>
      </w:r>
      <w:r w:rsidR="00933C1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is a falling away of those in Christ.</w:t>
      </w:r>
    </w:p>
    <w:p w14:paraId="7D899BC8" w14:textId="77777777" w:rsidR="00342028" w:rsidRPr="00285951" w:rsidRDefault="00342028" w:rsidP="00342028">
      <w:pPr>
        <w:tabs>
          <w:tab w:val="left" w:pos="540"/>
          <w:tab w:val="left" w:pos="630"/>
        </w:tabs>
        <w:spacing w:after="0" w:line="276" w:lineRule="auto"/>
        <w:jc w:val="both"/>
        <w:rPr>
          <w:rFonts w:ascii="Times New Roman" w:hAnsi="Times New Roman" w:cs="Times New Roman"/>
          <w:bCs/>
          <w:color w:val="000000" w:themeColor="text1"/>
        </w:rPr>
      </w:pPr>
    </w:p>
    <w:p w14:paraId="232A5533" w14:textId="77777777" w:rsidR="00342028" w:rsidRPr="00285951" w:rsidRDefault="00342028" w:rsidP="003420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you remember that when I was with you, I used to tell you these things? And now you know what is holding him back, so that he may be revealed at the proper time. For the secret power of lawlessness is already at work; but the one who now holds it back will continue to do so till he is taken out of the way. And then the lawless one will be revealed, whom the Lord Jesus will overthrow with the breath of his mouth 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delusion so that they will believe the lie and so that all will be condemned who have not believed the truth but have delighted in wickedness.” (2 Thess.2:5-12)</w:t>
      </w:r>
    </w:p>
    <w:p w14:paraId="2A133DA6" w14:textId="77777777" w:rsidR="00342028" w:rsidRPr="00285951" w:rsidRDefault="00342028" w:rsidP="003420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who hear the truth have a choice to accept or reject. Christians everywhere need to see that His message is proclaimed.</w:t>
      </w:r>
    </w:p>
    <w:p w14:paraId="3F30E504" w14:textId="77777777" w:rsidR="00342028" w:rsidRPr="00285951" w:rsidRDefault="00342028" w:rsidP="00342028">
      <w:pPr>
        <w:spacing w:after="0" w:line="276" w:lineRule="auto"/>
        <w:ind w:left="270"/>
        <w:jc w:val="both"/>
        <w:rPr>
          <w:rFonts w:ascii="Times New Roman" w:hAnsi="Times New Roman" w:cs="Times New Roman"/>
          <w:bCs/>
          <w:color w:val="000000" w:themeColor="text1"/>
        </w:rPr>
      </w:pPr>
    </w:p>
    <w:p w14:paraId="51CEB0E1" w14:textId="77777777" w:rsidR="00342028" w:rsidRPr="00285951" w:rsidRDefault="00342028" w:rsidP="0034202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 (2 Thess.2:13-15)</w:t>
      </w:r>
    </w:p>
    <w:p w14:paraId="01648D32" w14:textId="77777777" w:rsidR="00342028" w:rsidRPr="00285951" w:rsidRDefault="00342028" w:rsidP="0034202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 (2 Thess.3:1-3)</w:t>
      </w:r>
    </w:p>
    <w:p w14:paraId="09896865" w14:textId="77777777" w:rsidR="00342028" w:rsidRPr="00285951" w:rsidRDefault="00342028" w:rsidP="003420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 (2 Thess.3:6-13)</w:t>
      </w:r>
    </w:p>
    <w:p w14:paraId="7776AB21" w14:textId="77777777" w:rsidR="00342028" w:rsidRPr="00285951" w:rsidRDefault="00342028" w:rsidP="00342028">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Capable Christians need to provide for themselves, their family and those in need rather than those who can but will not.</w:t>
      </w:r>
    </w:p>
    <w:p w14:paraId="1E8FFE6C" w14:textId="77777777" w:rsidR="00342028" w:rsidRPr="00285951" w:rsidRDefault="00342028" w:rsidP="00342028">
      <w:pPr>
        <w:spacing w:after="0" w:line="276" w:lineRule="auto"/>
        <w:ind w:left="270"/>
        <w:jc w:val="both"/>
        <w:rPr>
          <w:rFonts w:ascii="Times New Roman" w:hAnsi="Times New Roman" w:cs="Times New Roman"/>
          <w:bCs/>
          <w:color w:val="000000" w:themeColor="text1"/>
        </w:rPr>
      </w:pPr>
    </w:p>
    <w:p w14:paraId="152046FC" w14:textId="77777777" w:rsidR="00342028" w:rsidRPr="00285951" w:rsidRDefault="00342028" w:rsidP="0034202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does not obey our instruction in this letter, take special note of him. Do not associate with him, in order that he may feel ashamed. Yet do not regard him as an enemy, but warn him as a brother.” (2 Thess.3:13-14)</w:t>
      </w:r>
    </w:p>
    <w:p w14:paraId="124FEB8B" w14:textId="77777777" w:rsidR="00342028" w:rsidRPr="00285951" w:rsidRDefault="00342028" w:rsidP="003420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Thessalonians</w:t>
      </w:r>
    </w:p>
    <w:p w14:paraId="1F0BFD9A" w14:textId="1755B807" w:rsidR="00342028" w:rsidRPr="00285951" w:rsidRDefault="00342028" w:rsidP="0034202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misled by </w:t>
      </w:r>
      <w:r w:rsidR="00933C18">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teachings of some reported </w:t>
      </w:r>
      <w:r w:rsidR="00933C18">
        <w:rPr>
          <w:rFonts w:ascii="Times New Roman" w:hAnsi="Times New Roman" w:cs="Times New Roman"/>
          <w:bCs/>
          <w:color w:val="000000" w:themeColor="text1"/>
        </w:rPr>
        <w:t>Christians</w:t>
      </w:r>
      <w:r w:rsidRPr="00285951">
        <w:rPr>
          <w:rFonts w:ascii="Times New Roman" w:hAnsi="Times New Roman" w:cs="Times New Roman"/>
          <w:bCs/>
          <w:color w:val="000000" w:themeColor="text1"/>
        </w:rPr>
        <w:t xml:space="preserve"> that appear to be true but are contrary to </w:t>
      </w:r>
      <w:r w:rsidR="00933C18">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teachings of Christ or His apostles. </w:t>
      </w:r>
      <w:bookmarkEnd w:id="0"/>
      <w:r w:rsidRPr="00285951">
        <w:rPr>
          <w:rFonts w:ascii="Times New Roman" w:hAnsi="Times New Roman" w:cs="Times New Roman"/>
          <w:bCs/>
          <w:color w:val="000000" w:themeColor="text1"/>
        </w:rPr>
        <w:t>One must know Christ and His teachings to not be led astray.</w:t>
      </w:r>
    </w:p>
    <w:p w14:paraId="2A0CC913" w14:textId="77777777" w:rsidR="00342028" w:rsidRPr="00285951" w:rsidRDefault="00342028" w:rsidP="00342028">
      <w:pPr>
        <w:pStyle w:val="ListParagraph"/>
        <w:spacing w:after="0" w:line="276" w:lineRule="auto"/>
        <w:ind w:left="360"/>
        <w:jc w:val="both"/>
        <w:rPr>
          <w:rFonts w:ascii="Times New Roman" w:hAnsi="Times New Roman" w:cs="Times New Roman"/>
          <w:bCs/>
          <w:color w:val="000000" w:themeColor="text1"/>
        </w:rPr>
      </w:pPr>
    </w:p>
    <w:p w14:paraId="478AA65C" w14:textId="5EC2B1B1" w:rsidR="00342028" w:rsidRPr="00285951" w:rsidRDefault="00342028" w:rsidP="0034202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happens to Christians after </w:t>
      </w:r>
      <w:r w:rsidR="00933C18">
        <w:rPr>
          <w:rFonts w:ascii="Times New Roman" w:hAnsi="Times New Roman" w:cs="Times New Roman"/>
          <w:bCs/>
          <w:color w:val="000000" w:themeColor="text1"/>
        </w:rPr>
        <w:t>they</w:t>
      </w:r>
      <w:r w:rsidRPr="00285951">
        <w:rPr>
          <w:rFonts w:ascii="Times New Roman" w:hAnsi="Times New Roman" w:cs="Times New Roman"/>
          <w:bCs/>
          <w:color w:val="000000" w:themeColor="text1"/>
        </w:rPr>
        <w:t xml:space="preserve"> die?</w:t>
      </w:r>
    </w:p>
    <w:p w14:paraId="2D1CE3B3" w14:textId="77777777" w:rsidR="00342028" w:rsidRPr="00285951" w:rsidRDefault="00342028" w:rsidP="00342028">
      <w:pPr>
        <w:spacing w:line="276" w:lineRule="auto"/>
        <w:jc w:val="both"/>
        <w:rPr>
          <w:rFonts w:ascii="Times New Roman" w:hAnsi="Times New Roman" w:cs="Times New Roman"/>
          <w:bCs/>
          <w:color w:val="000000" w:themeColor="text1"/>
        </w:rPr>
      </w:pPr>
    </w:p>
    <w:p w14:paraId="52447712" w14:textId="77777777" w:rsidR="00342028" w:rsidRDefault="00342028"/>
    <w:sectPr w:rsidR="00342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28"/>
    <w:rsid w:val="00342028"/>
    <w:rsid w:val="0093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0D487"/>
  <w15:chartTrackingRefBased/>
  <w15:docId w15:val="{72FE49CE-6D4A-489C-82A1-4E1ADC6D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28"/>
    <w:rPr>
      <w:rFonts w:cs="Tunga"/>
      <w:lang w:bidi="kn-IN"/>
    </w:rPr>
  </w:style>
  <w:style w:type="paragraph" w:styleId="Heading1">
    <w:name w:val="heading 1"/>
    <w:basedOn w:val="Normal"/>
    <w:next w:val="Normal"/>
    <w:link w:val="Heading1Char"/>
    <w:uiPriority w:val="9"/>
    <w:qFormat/>
    <w:rsid w:val="0034202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028"/>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342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3745</Characters>
  <Application>Microsoft Office Word</Application>
  <DocSecurity>0</DocSecurity>
  <Lines>61</Lines>
  <Paragraphs>19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2024-03-11T16:36:00Z</dcterms:created>
  <dcterms:modified xsi:type="dcterms:W3CDTF">2024-03-11T16:37:00Z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61a70c28-7081-4831-b605-aa3b52d0c88d</vt:lpwstr>
  </property>
</Properties>
</file>