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CDC6"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58D11ADB"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2DEF3775" w14:textId="0F8412C7" w:rsidR="00042E64" w:rsidRP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r w:rsidRPr="00042E64">
        <w:rPr>
          <w:rFonts w:ascii="Times New Roman" w:hAnsi="Times New Roman" w:cs="Times New Roman"/>
          <w:b/>
          <w:sz w:val="132"/>
          <w:szCs w:val="132"/>
        </w:rPr>
        <w:t xml:space="preserve">Silence Of </w:t>
      </w:r>
      <w:proofErr w:type="gramStart"/>
      <w:r w:rsidRPr="00042E64">
        <w:rPr>
          <w:rFonts w:ascii="Times New Roman" w:hAnsi="Times New Roman" w:cs="Times New Roman"/>
          <w:b/>
          <w:sz w:val="132"/>
          <w:szCs w:val="132"/>
        </w:rPr>
        <w:t>The</w:t>
      </w:r>
      <w:proofErr w:type="gramEnd"/>
      <w:r w:rsidRPr="00042E64">
        <w:rPr>
          <w:rFonts w:ascii="Times New Roman" w:hAnsi="Times New Roman" w:cs="Times New Roman"/>
          <w:b/>
          <w:sz w:val="132"/>
          <w:szCs w:val="132"/>
        </w:rPr>
        <w:t xml:space="preserve"> Scriptures</w:t>
      </w:r>
    </w:p>
    <w:p w14:paraId="62ECD725" w14:textId="77777777" w:rsidR="00042E64" w:rsidRDefault="00042E64"/>
    <w:p w14:paraId="205C4351" w14:textId="69003719" w:rsidR="00042E64" w:rsidRDefault="00042E64"/>
    <w:p w14:paraId="484E975E" w14:textId="0A11D076" w:rsidR="00042E64" w:rsidRDefault="00042E64"/>
    <w:p w14:paraId="6876F424" w14:textId="3680E88A" w:rsidR="00042E64" w:rsidRDefault="00042E64"/>
    <w:p w14:paraId="0A65B959" w14:textId="7B843C2F" w:rsidR="00042E64" w:rsidRDefault="00042E64"/>
    <w:p w14:paraId="1B05C166" w14:textId="46D9364E" w:rsidR="00042E64" w:rsidRDefault="00042E64"/>
    <w:p w14:paraId="1605166B" w14:textId="5C39D6AB" w:rsidR="00042E64" w:rsidRDefault="00042E64"/>
    <w:p w14:paraId="31ED491F" w14:textId="771AEC6C" w:rsidR="00042E64" w:rsidRDefault="00042E64"/>
    <w:p w14:paraId="5EECD3FC" w14:textId="3E8D41FD" w:rsidR="00042E64" w:rsidRDefault="00042E64"/>
    <w:p w14:paraId="4C295FC6" w14:textId="6A4C191A" w:rsidR="00042E64" w:rsidRDefault="00042E64"/>
    <w:p w14:paraId="046BE30D" w14:textId="39F20CB7" w:rsidR="00042E64" w:rsidRDefault="00042E64"/>
    <w:p w14:paraId="15DE9BA7" w14:textId="180620F9" w:rsidR="00042E64" w:rsidRDefault="00042E64"/>
    <w:p w14:paraId="3E2BB8FD" w14:textId="2E649528" w:rsidR="00042E64" w:rsidRDefault="00042E64"/>
    <w:p w14:paraId="63BAF1CD" w14:textId="15DB3040" w:rsidR="00042E64" w:rsidRDefault="00042E64"/>
    <w:p w14:paraId="14D6B482" w14:textId="0BD7ADFB" w:rsidR="00042E64" w:rsidRDefault="00042E64"/>
    <w:p w14:paraId="6C3A25FC" w14:textId="0DD03068" w:rsidR="00042E64" w:rsidRDefault="00042E64"/>
    <w:p w14:paraId="06DDC300" w14:textId="048E99D7" w:rsidR="00042E64" w:rsidRDefault="00042E64"/>
    <w:p w14:paraId="6DB0817A" w14:textId="27642440" w:rsidR="00042E64" w:rsidRDefault="00042E64"/>
    <w:p w14:paraId="47CF79B3" w14:textId="7D7CA8AE" w:rsidR="00042E64" w:rsidRDefault="00042E64"/>
    <w:p w14:paraId="3260278E" w14:textId="2DDA2E4E" w:rsidR="00042E64" w:rsidRDefault="00042E64"/>
    <w:p w14:paraId="262F3743" w14:textId="7C67BF68" w:rsidR="00042E64" w:rsidRDefault="00042E64"/>
    <w:p w14:paraId="3326F038" w14:textId="77DA5C7F" w:rsidR="00042E64" w:rsidRDefault="00042E64"/>
    <w:p w14:paraId="0F1B7145" w14:textId="2AD524BB" w:rsidR="00042E64" w:rsidRDefault="00042E64"/>
    <w:p w14:paraId="4DEEEA68" w14:textId="61A374C4" w:rsidR="00042E64" w:rsidRDefault="00042E64"/>
    <w:p w14:paraId="56C36D00" w14:textId="22398520" w:rsidR="00042E64" w:rsidRDefault="00042E64"/>
    <w:p w14:paraId="13B4D43A" w14:textId="1B3E6002" w:rsidR="00042E64" w:rsidRDefault="00042E64"/>
    <w:p w14:paraId="42F5E346" w14:textId="6E1CD742" w:rsidR="00042E64" w:rsidRDefault="00042E64"/>
    <w:p w14:paraId="637AEF38" w14:textId="7E381513" w:rsidR="00042E64" w:rsidRDefault="00042E64"/>
    <w:p w14:paraId="488D8305" w14:textId="77E8403D" w:rsidR="00042E64" w:rsidRDefault="00042E64"/>
    <w:p w14:paraId="23F553CE" w14:textId="159CD231" w:rsidR="00042E64" w:rsidRDefault="00042E64"/>
    <w:p w14:paraId="3C3858CC" w14:textId="58B37063" w:rsidR="00042E64" w:rsidRDefault="00042E64"/>
    <w:p w14:paraId="76EB5D7A" w14:textId="3E6E1784" w:rsidR="00042E64" w:rsidRDefault="00042E64"/>
    <w:p w14:paraId="3020B599" w14:textId="77777777" w:rsidR="00042E64" w:rsidRDefault="00042E64" w:rsidP="00042E64">
      <w:pPr>
        <w:jc w:val="center"/>
        <w:rPr>
          <w:b/>
          <w:bCs/>
          <w:sz w:val="24"/>
          <w:szCs w:val="24"/>
        </w:rPr>
      </w:pPr>
    </w:p>
    <w:p w14:paraId="5A845BFA" w14:textId="77777777" w:rsidR="00042E64" w:rsidRDefault="00042E64" w:rsidP="00042E64">
      <w:pPr>
        <w:jc w:val="center"/>
        <w:rPr>
          <w:b/>
          <w:bCs/>
          <w:sz w:val="24"/>
          <w:szCs w:val="24"/>
        </w:rPr>
      </w:pPr>
    </w:p>
    <w:p w14:paraId="20890915" w14:textId="62BF2892" w:rsidR="00042E64" w:rsidRPr="00042E64" w:rsidRDefault="00042E64" w:rsidP="00042E64">
      <w:pPr>
        <w:jc w:val="center"/>
        <w:rPr>
          <w:b/>
          <w:bCs/>
          <w:sz w:val="24"/>
          <w:szCs w:val="24"/>
        </w:rPr>
      </w:pPr>
      <w:r w:rsidRPr="00042E64">
        <w:rPr>
          <w:b/>
          <w:bCs/>
          <w:sz w:val="24"/>
          <w:szCs w:val="24"/>
        </w:rPr>
        <w:t>Randolph Dunn</w:t>
      </w:r>
    </w:p>
    <w:p w14:paraId="601774F8" w14:textId="77777777" w:rsidR="00DE2D01" w:rsidRDefault="00DE2D01" w:rsidP="00DE2D01">
      <w:pPr>
        <w:jc w:val="center"/>
        <w:rPr>
          <w:sz w:val="24"/>
          <w:szCs w:val="24"/>
        </w:rPr>
      </w:pPr>
      <w:r w:rsidRPr="00B96503">
        <w:rPr>
          <w:noProof/>
          <w:sz w:val="24"/>
          <w:szCs w:val="24"/>
        </w:rPr>
        <w:lastRenderedPageBreak/>
        <w:drawing>
          <wp:inline distT="0" distB="0" distL="0" distR="0" wp14:anchorId="07ED7E96" wp14:editId="3D1DFB76">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8"/>
                    <a:stretch>
                      <a:fillRect/>
                    </a:stretch>
                  </pic:blipFill>
                  <pic:spPr>
                    <a:xfrm>
                      <a:off x="0" y="0"/>
                      <a:ext cx="968843" cy="392176"/>
                    </a:xfrm>
                    <a:prstGeom prst="rect">
                      <a:avLst/>
                    </a:prstGeom>
                  </pic:spPr>
                </pic:pic>
              </a:graphicData>
            </a:graphic>
          </wp:inline>
        </w:drawing>
      </w:r>
    </w:p>
    <w:p w14:paraId="7EEF2B27" w14:textId="77777777" w:rsidR="00DE2D01" w:rsidRPr="00333539" w:rsidRDefault="00DE2D01" w:rsidP="00DE2D01">
      <w:pPr>
        <w:pStyle w:val="Default"/>
        <w:jc w:val="center"/>
        <w:rPr>
          <w:b/>
          <w:bCs/>
          <w:color w:val="auto"/>
          <w:sz w:val="26"/>
          <w:szCs w:val="26"/>
        </w:rPr>
      </w:pPr>
      <w:proofErr w:type="spellStart"/>
      <w:r w:rsidRPr="00333539">
        <w:rPr>
          <w:b/>
          <w:bCs/>
          <w:sz w:val="26"/>
          <w:szCs w:val="26"/>
          <w:lang w:bidi="bn-IN"/>
        </w:rPr>
        <w:t>Bible</w:t>
      </w:r>
      <w:r w:rsidRPr="00333539">
        <w:rPr>
          <w:b/>
          <w:bCs/>
          <w:i/>
          <w:iCs/>
          <w:sz w:val="26"/>
          <w:szCs w:val="26"/>
          <w:lang w:bidi="bn-IN"/>
        </w:rPr>
        <w:t>W</w:t>
      </w:r>
      <w:r w:rsidRPr="00333539">
        <w:rPr>
          <w:b/>
          <w:bCs/>
          <w:sz w:val="26"/>
          <w:szCs w:val="26"/>
          <w:lang w:bidi="bn-IN"/>
        </w:rPr>
        <w:t>ayPublishing</w:t>
      </w:r>
      <w:proofErr w:type="spellEnd"/>
    </w:p>
    <w:p w14:paraId="385767F0" w14:textId="77777777" w:rsidR="00DE2D01" w:rsidRPr="00085066" w:rsidRDefault="00DE2D01" w:rsidP="00DE2D0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C3B23E7" w14:textId="77777777" w:rsidR="00DE2D01" w:rsidRPr="00085066" w:rsidRDefault="00DE2D01" w:rsidP="00DE2D01">
      <w:pPr>
        <w:pStyle w:val="Default"/>
        <w:spacing w:line="360" w:lineRule="auto"/>
        <w:jc w:val="both"/>
        <w:rPr>
          <w:rFonts w:asciiTheme="minorHAnsi" w:hAnsiTheme="minorHAnsi" w:cstheme="minorHAnsi"/>
          <w:color w:val="auto"/>
          <w:sz w:val="12"/>
          <w:szCs w:val="12"/>
        </w:rPr>
      </w:pPr>
    </w:p>
    <w:p w14:paraId="53DD13DB" w14:textId="77777777" w:rsidR="00DE2D01" w:rsidRPr="00085066" w:rsidRDefault="00DE2D01" w:rsidP="00DE2D01">
      <w:pPr>
        <w:spacing w:line="360" w:lineRule="auto"/>
        <w:jc w:val="both"/>
        <w:rPr>
          <w:rFonts w:cstheme="minorHAnsi"/>
          <w:lang w:bidi="bn-IN"/>
        </w:rPr>
      </w:pPr>
      <w:proofErr w:type="spellStart"/>
      <w:r w:rsidRPr="00085066">
        <w:rPr>
          <w:rFonts w:cstheme="minorHAnsi"/>
        </w:rPr>
        <w:t>Bible</w:t>
      </w:r>
      <w:r w:rsidRPr="00085066">
        <w:rPr>
          <w:rFonts w:cstheme="minorHAnsi"/>
          <w:i/>
          <w:iCs/>
        </w:rPr>
        <w:t>W</w:t>
      </w:r>
      <w:r w:rsidRPr="00085066">
        <w:rPr>
          <w:rFonts w:cstheme="minorHAnsi"/>
        </w:rPr>
        <w:t>ay</w:t>
      </w:r>
      <w:proofErr w:type="spellEnd"/>
      <w:r w:rsidRPr="00085066">
        <w:rPr>
          <w:rFonts w:cstheme="minorHAnsi"/>
        </w:rPr>
        <w:t xml:space="preserve"> Publishing is a non-profit Bible ministry. Its primary focus is on the websites and digital books of the International Bible Knowledge Institute. </w:t>
      </w:r>
      <w:r w:rsidRPr="00085066">
        <w:rPr>
          <w:rFonts w:cstheme="minorHAnsi"/>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634FA893" w14:textId="77777777" w:rsidR="00DE2D01" w:rsidRPr="00085066" w:rsidRDefault="00DE2D01" w:rsidP="00DE2D01">
      <w:pPr>
        <w:spacing w:line="360" w:lineRule="auto"/>
        <w:jc w:val="both"/>
        <w:rPr>
          <w:rFonts w:cstheme="minorHAnsi"/>
          <w:sz w:val="10"/>
          <w:szCs w:val="10"/>
          <w:lang w:bidi="bn-IN"/>
        </w:rPr>
      </w:pPr>
    </w:p>
    <w:p w14:paraId="0202FE73"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47E83C99"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3369839D"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71EAFA32"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5E8D3A09"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AF85E6F"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p>
    <w:p w14:paraId="554BA921"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52A44AE7"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03DA59B0" w14:textId="77777777" w:rsidR="00DE2D01" w:rsidRPr="00085066" w:rsidRDefault="00DE2D01" w:rsidP="00DE2D0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6AAF5947"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6400D64D" w14:textId="77777777" w:rsidR="00DE2D01" w:rsidRPr="00085066" w:rsidRDefault="00DE2D01" w:rsidP="00DE2D0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0F2A3C31" w14:textId="77777777" w:rsidR="00DE2D01" w:rsidRPr="00333539" w:rsidRDefault="00DE2D01" w:rsidP="00DE2D01">
      <w:pPr>
        <w:pStyle w:val="Default"/>
        <w:spacing w:line="360" w:lineRule="auto"/>
        <w:rPr>
          <w:rFonts w:asciiTheme="minorHAnsi" w:hAnsiTheme="minorHAnsi" w:cstheme="minorHAnsi"/>
          <w:sz w:val="10"/>
          <w:szCs w:val="10"/>
        </w:rPr>
      </w:pPr>
    </w:p>
    <w:p w14:paraId="6253CCB6" w14:textId="77777777" w:rsidR="00DE2D01" w:rsidRPr="00333539" w:rsidRDefault="00DE2D01" w:rsidP="00DE2D01">
      <w:pPr>
        <w:pStyle w:val="Default"/>
        <w:spacing w:line="360" w:lineRule="auto"/>
        <w:rPr>
          <w:rFonts w:asciiTheme="minorHAnsi" w:hAnsiTheme="minorHAnsi" w:cstheme="minorHAnsi"/>
          <w:sz w:val="20"/>
          <w:szCs w:val="20"/>
        </w:rPr>
      </w:pPr>
    </w:p>
    <w:p w14:paraId="43E142B3" w14:textId="77777777" w:rsidR="00DE2D01" w:rsidRPr="00333539" w:rsidRDefault="00DE2D01" w:rsidP="00DE2D01">
      <w:pPr>
        <w:pStyle w:val="Default"/>
        <w:spacing w:line="360" w:lineRule="auto"/>
        <w:rPr>
          <w:rFonts w:asciiTheme="minorHAnsi" w:hAnsiTheme="minorHAnsi" w:cstheme="minorHAnsi"/>
          <w:sz w:val="20"/>
          <w:szCs w:val="20"/>
        </w:rPr>
      </w:pPr>
    </w:p>
    <w:p w14:paraId="33C8AC0A" w14:textId="77777777" w:rsidR="00DE2D01" w:rsidRPr="00333539" w:rsidRDefault="00DE2D01" w:rsidP="00DE2D0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15254060" w14:textId="77777777" w:rsidR="00DE2D01" w:rsidRDefault="00DE2D01" w:rsidP="00DE2D01">
      <w:pPr>
        <w:pStyle w:val="Default"/>
        <w:spacing w:line="360" w:lineRule="auto"/>
        <w:rPr>
          <w:rStyle w:val="Hyperlink"/>
          <w:rFonts w:asciiTheme="minorHAnsi" w:hAnsiTheme="minorHAnsi" w:cstheme="minorHAnsi"/>
          <w:sz w:val="20"/>
          <w:szCs w:val="20"/>
        </w:rPr>
      </w:pPr>
    </w:p>
    <w:p w14:paraId="54558520" w14:textId="77777777" w:rsidR="00DE2D01" w:rsidRDefault="00DE2D01" w:rsidP="00DE2D01">
      <w:pPr>
        <w:pStyle w:val="Default"/>
        <w:spacing w:line="360" w:lineRule="auto"/>
        <w:rPr>
          <w:rStyle w:val="Hyperlink"/>
          <w:rFonts w:asciiTheme="minorHAnsi" w:hAnsiTheme="minorHAnsi" w:cstheme="minorHAnsi"/>
          <w:sz w:val="20"/>
          <w:szCs w:val="20"/>
        </w:rPr>
      </w:pPr>
    </w:p>
    <w:p w14:paraId="2433C6B7" w14:textId="77777777" w:rsidR="00DE2D01" w:rsidRDefault="00DE2D01" w:rsidP="00DE2D01">
      <w:pPr>
        <w:pStyle w:val="Default"/>
        <w:spacing w:line="360" w:lineRule="auto"/>
        <w:rPr>
          <w:rStyle w:val="Hyperlink"/>
          <w:rFonts w:asciiTheme="minorHAnsi" w:hAnsiTheme="minorHAnsi" w:cstheme="minorHAnsi"/>
          <w:sz w:val="20"/>
          <w:szCs w:val="20"/>
        </w:rPr>
      </w:pPr>
    </w:p>
    <w:p w14:paraId="5007A116" w14:textId="77777777" w:rsidR="00DE2D01" w:rsidRDefault="00DE2D01" w:rsidP="00DE2D01">
      <w:pPr>
        <w:pStyle w:val="Default"/>
        <w:spacing w:line="360" w:lineRule="auto"/>
        <w:rPr>
          <w:rStyle w:val="Hyperlink"/>
          <w:rFonts w:asciiTheme="minorHAnsi" w:hAnsiTheme="minorHAnsi" w:cstheme="minorHAnsi"/>
          <w:sz w:val="20"/>
          <w:szCs w:val="20"/>
        </w:rPr>
      </w:pPr>
    </w:p>
    <w:p w14:paraId="6BEF9C39" w14:textId="77777777" w:rsidR="00DE2D01" w:rsidRDefault="00DE2D01" w:rsidP="00DE2D01">
      <w:pPr>
        <w:pStyle w:val="Default"/>
        <w:spacing w:line="360" w:lineRule="auto"/>
        <w:rPr>
          <w:rStyle w:val="Hyperlink"/>
          <w:rFonts w:asciiTheme="minorHAnsi" w:hAnsiTheme="minorHAnsi" w:cstheme="minorHAnsi"/>
          <w:sz w:val="20"/>
          <w:szCs w:val="20"/>
        </w:rPr>
      </w:pPr>
    </w:p>
    <w:p w14:paraId="0C764303" w14:textId="77777777" w:rsidR="00925CE3" w:rsidRPr="00DE2D01" w:rsidRDefault="00925CE3" w:rsidP="00925CE3">
      <w:pPr>
        <w:pStyle w:val="ListParagraph"/>
        <w:tabs>
          <w:tab w:val="left" w:pos="360"/>
        </w:tabs>
        <w:spacing w:after="0" w:line="240" w:lineRule="auto"/>
        <w:ind w:left="0"/>
        <w:jc w:val="center"/>
        <w:rPr>
          <w:rFonts w:ascii="Times New Roman" w:hAnsi="Times New Roman" w:cs="Times New Roman"/>
          <w:b/>
          <w:sz w:val="36"/>
          <w:szCs w:val="36"/>
        </w:rPr>
      </w:pPr>
      <w:r w:rsidRPr="00DE2D01">
        <w:rPr>
          <w:rFonts w:ascii="Times New Roman" w:hAnsi="Times New Roman" w:cs="Times New Roman"/>
          <w:b/>
          <w:sz w:val="36"/>
          <w:szCs w:val="36"/>
        </w:rPr>
        <w:t xml:space="preserve">Silence Of </w:t>
      </w:r>
      <w:proofErr w:type="gramStart"/>
      <w:r w:rsidRPr="00DE2D01">
        <w:rPr>
          <w:rFonts w:ascii="Times New Roman" w:hAnsi="Times New Roman" w:cs="Times New Roman"/>
          <w:b/>
          <w:sz w:val="36"/>
          <w:szCs w:val="36"/>
        </w:rPr>
        <w:t>The</w:t>
      </w:r>
      <w:proofErr w:type="gramEnd"/>
      <w:r w:rsidRPr="00DE2D01">
        <w:rPr>
          <w:rFonts w:ascii="Times New Roman" w:hAnsi="Times New Roman" w:cs="Times New Roman"/>
          <w:b/>
          <w:sz w:val="36"/>
          <w:szCs w:val="36"/>
        </w:rPr>
        <w:t xml:space="preserve"> Scriptures</w:t>
      </w:r>
    </w:p>
    <w:p w14:paraId="76F33FF3"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727E780E" w14:textId="2FF5776C"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Issue - Does Silence Prohibit or Permit</w:t>
      </w:r>
    </w:p>
    <w:p w14:paraId="78D0A48C"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r w:rsidRPr="00DE2D01">
        <w:rPr>
          <w:rFonts w:cstheme="minorHAnsi"/>
          <w:sz w:val="24"/>
          <w:szCs w:val="24"/>
        </w:rPr>
        <w:t xml:space="preserve">Does the lack of any Bible instruction; (Biblical Silence) provide for any practices or teachings? Tertullian </w:t>
      </w:r>
      <w:r w:rsidRPr="00DE2D01">
        <w:rPr>
          <w:rStyle w:val="st"/>
          <w:rFonts w:cstheme="minorHAnsi"/>
          <w:sz w:val="24"/>
          <w:szCs w:val="24"/>
        </w:rPr>
        <w:t>(ca. 150-225)</w:t>
      </w:r>
      <w:r w:rsidRPr="00DE2D01">
        <w:rPr>
          <w:rFonts w:cstheme="minorHAnsi"/>
          <w:sz w:val="24"/>
          <w:szCs w:val="24"/>
        </w:rPr>
        <w:t xml:space="preserve"> taught that “anything not taught in the Bible could not be practiced.” Luther espoused -- "What is not </w:t>
      </w:r>
      <w:r w:rsidRPr="00DE2D01">
        <w:rPr>
          <w:rStyle w:val="Emphasis"/>
          <w:rFonts w:cstheme="minorHAnsi"/>
          <w:sz w:val="24"/>
          <w:szCs w:val="24"/>
        </w:rPr>
        <w:t>against</w:t>
      </w:r>
      <w:r w:rsidRPr="00DE2D01">
        <w:rPr>
          <w:rFonts w:cstheme="minorHAnsi"/>
          <w:sz w:val="24"/>
          <w:szCs w:val="24"/>
        </w:rPr>
        <w:t xml:space="preserve"> Scripture is </w:t>
      </w:r>
      <w:r w:rsidRPr="00DE2D01">
        <w:rPr>
          <w:rStyle w:val="Emphasis"/>
          <w:rFonts w:cstheme="minorHAnsi"/>
          <w:sz w:val="24"/>
          <w:szCs w:val="24"/>
        </w:rPr>
        <w:t>for</w:t>
      </w:r>
      <w:r w:rsidRPr="00DE2D01">
        <w:rPr>
          <w:rFonts w:cstheme="minorHAnsi"/>
          <w:sz w:val="24"/>
          <w:szCs w:val="24"/>
        </w:rPr>
        <w:t xml:space="preserve"> Scripture, and Scripture for </w:t>
      </w:r>
      <w:r w:rsidRPr="00DE2D01">
        <w:rPr>
          <w:rStyle w:val="Emphasis"/>
          <w:rFonts w:cstheme="minorHAnsi"/>
          <w:sz w:val="24"/>
          <w:szCs w:val="24"/>
        </w:rPr>
        <w:t>it.</w:t>
      </w:r>
      <w:r w:rsidRPr="00DE2D01">
        <w:rPr>
          <w:rStyle w:val="Emphasis"/>
          <w:rFonts w:cstheme="minorHAnsi"/>
          <w:i w:val="0"/>
          <w:sz w:val="24"/>
          <w:szCs w:val="24"/>
        </w:rPr>
        <w:t>”</w:t>
      </w:r>
      <w:r w:rsidRPr="00DE2D01">
        <w:rPr>
          <w:rFonts w:cstheme="minorHAnsi"/>
          <w:i/>
          <w:sz w:val="24"/>
          <w:szCs w:val="24"/>
        </w:rPr>
        <w:t xml:space="preserve"> </w:t>
      </w:r>
      <w:r w:rsidRPr="00DE2D01">
        <w:rPr>
          <w:rFonts w:cstheme="minorHAnsi"/>
          <w:sz w:val="24"/>
          <w:szCs w:val="24"/>
        </w:rPr>
        <w:t xml:space="preserve">Zwingli maintained that </w:t>
      </w:r>
      <w:r w:rsidRPr="00DE2D01">
        <w:rPr>
          <w:rStyle w:val="Emphasis"/>
          <w:rFonts w:cstheme="minorHAnsi"/>
          <w:sz w:val="24"/>
          <w:szCs w:val="24"/>
        </w:rPr>
        <w:t>anything</w:t>
      </w:r>
      <w:r w:rsidRPr="00DE2D01">
        <w:rPr>
          <w:rFonts w:cstheme="minorHAnsi"/>
          <w:sz w:val="24"/>
          <w:szCs w:val="24"/>
        </w:rPr>
        <w:t xml:space="preserve"> "not enjoined or taught in the New Testament should be unconditionally </w:t>
      </w:r>
      <w:r w:rsidRPr="00DE2D01">
        <w:rPr>
          <w:rStyle w:val="Emphasis"/>
          <w:rFonts w:cstheme="minorHAnsi"/>
          <w:sz w:val="24"/>
          <w:szCs w:val="24"/>
        </w:rPr>
        <w:t>rejected</w:t>
      </w:r>
      <w:r w:rsidRPr="00DE2D01">
        <w:rPr>
          <w:rStyle w:val="Emphasis"/>
          <w:rFonts w:cstheme="minorHAnsi"/>
          <w:i w:val="0"/>
          <w:sz w:val="24"/>
          <w:szCs w:val="24"/>
        </w:rPr>
        <w:t>”</w:t>
      </w:r>
      <w:r w:rsidRPr="00DE2D01">
        <w:rPr>
          <w:rStyle w:val="Emphasis"/>
          <w:rFonts w:cstheme="minorHAnsi"/>
          <w:sz w:val="24"/>
          <w:szCs w:val="24"/>
        </w:rPr>
        <w:t xml:space="preserve"> </w:t>
      </w:r>
      <w:r w:rsidRPr="00DE2D01">
        <w:rPr>
          <w:rStyle w:val="Emphasis"/>
          <w:rFonts w:cstheme="minorHAnsi"/>
          <w:i w:val="0"/>
          <w:sz w:val="24"/>
          <w:szCs w:val="24"/>
        </w:rPr>
        <w:t xml:space="preserve">and </w:t>
      </w:r>
      <w:r w:rsidRPr="00DE2D01">
        <w:rPr>
          <w:rFonts w:cstheme="minorHAnsi"/>
          <w:sz w:val="24"/>
          <w:szCs w:val="24"/>
        </w:rPr>
        <w:t xml:space="preserve">others taught anything not forbidden could be practiced. </w:t>
      </w:r>
    </w:p>
    <w:p w14:paraId="77458B9D"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p>
    <w:p w14:paraId="4209F082"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Response</w:t>
      </w:r>
    </w:p>
    <w:p w14:paraId="5EF49C29" w14:textId="2B7F4193" w:rsidR="004610D0"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The statements by Tertullian</w:t>
      </w:r>
      <w:r w:rsidR="004610D0" w:rsidRPr="00DE2D01">
        <w:rPr>
          <w:rFonts w:asciiTheme="minorHAnsi" w:hAnsiTheme="minorHAnsi" w:cstheme="minorHAnsi"/>
          <w:sz w:val="24"/>
          <w:szCs w:val="24"/>
        </w:rPr>
        <w:t xml:space="preserve">, Luther and Zwingli </w:t>
      </w:r>
      <w:r w:rsidRPr="00DE2D01">
        <w:rPr>
          <w:rFonts w:asciiTheme="minorHAnsi" w:hAnsiTheme="minorHAnsi" w:cstheme="minorHAnsi"/>
          <w:sz w:val="24"/>
          <w:szCs w:val="24"/>
        </w:rPr>
        <w:t xml:space="preserve">cannot </w:t>
      </w:r>
      <w:r w:rsidR="004610D0" w:rsidRPr="00DE2D01">
        <w:rPr>
          <w:rFonts w:asciiTheme="minorHAnsi" w:hAnsiTheme="minorHAnsi" w:cstheme="minorHAnsi"/>
          <w:sz w:val="24"/>
          <w:szCs w:val="24"/>
        </w:rPr>
        <w:t>all</w:t>
      </w:r>
      <w:r w:rsidRPr="00DE2D01">
        <w:rPr>
          <w:rFonts w:asciiTheme="minorHAnsi" w:hAnsiTheme="minorHAnsi" w:cstheme="minorHAnsi"/>
          <w:sz w:val="24"/>
          <w:szCs w:val="24"/>
        </w:rPr>
        <w:t xml:space="preserve"> be what God desires as they are </w:t>
      </w:r>
      <w:r w:rsidR="00F32C1C" w:rsidRPr="00DE2D01">
        <w:rPr>
          <w:rFonts w:asciiTheme="minorHAnsi" w:hAnsiTheme="minorHAnsi" w:cstheme="minorHAnsi"/>
          <w:sz w:val="24"/>
          <w:szCs w:val="24"/>
        </w:rPr>
        <w:t>opposing views</w:t>
      </w:r>
      <w:r w:rsidRPr="00DE2D01">
        <w:rPr>
          <w:rFonts w:asciiTheme="minorHAnsi" w:hAnsiTheme="minorHAnsi" w:cstheme="minorHAnsi"/>
          <w:sz w:val="24"/>
          <w:szCs w:val="24"/>
        </w:rPr>
        <w:t>. Obviously</w:t>
      </w:r>
      <w:r w:rsidR="000076B6">
        <w:rPr>
          <w:rFonts w:asciiTheme="minorHAnsi" w:hAnsiTheme="minorHAnsi" w:cstheme="minorHAnsi"/>
          <w:sz w:val="24"/>
          <w:szCs w:val="24"/>
        </w:rPr>
        <w:t>,</w:t>
      </w:r>
      <w:r w:rsidRPr="00DE2D01">
        <w:rPr>
          <w:rFonts w:asciiTheme="minorHAnsi" w:hAnsiTheme="minorHAnsi" w:cstheme="minorHAnsi"/>
          <w:sz w:val="24"/>
          <w:szCs w:val="24"/>
        </w:rPr>
        <w:t xml:space="preserve"> when God has spoken</w:t>
      </w:r>
      <w:r w:rsidR="00603442" w:rsidRPr="00DE2D01">
        <w:rPr>
          <w:rFonts w:asciiTheme="minorHAnsi" w:hAnsiTheme="minorHAnsi" w:cstheme="minorHAnsi"/>
          <w:sz w:val="24"/>
          <w:szCs w:val="24"/>
        </w:rPr>
        <w:t>,</w:t>
      </w:r>
      <w:r w:rsidRPr="00DE2D01">
        <w:rPr>
          <w:rFonts w:asciiTheme="minorHAnsi" w:hAnsiTheme="minorHAnsi" w:cstheme="minorHAnsi"/>
          <w:sz w:val="24"/>
          <w:szCs w:val="24"/>
        </w:rPr>
        <w:t xml:space="preserve"> He either prohibits (condemns) or permits (commands) </w:t>
      </w:r>
      <w:r w:rsidR="00024BA7" w:rsidRPr="00DE2D01">
        <w:rPr>
          <w:rFonts w:asciiTheme="minorHAnsi" w:hAnsiTheme="minorHAnsi" w:cstheme="minorHAnsi"/>
          <w:sz w:val="24"/>
          <w:szCs w:val="24"/>
        </w:rPr>
        <w:t>a practice</w:t>
      </w:r>
      <w:r w:rsidRPr="00DE2D01">
        <w:rPr>
          <w:rFonts w:asciiTheme="minorHAnsi" w:hAnsiTheme="minorHAnsi" w:cstheme="minorHAnsi"/>
          <w:sz w:val="24"/>
          <w:szCs w:val="24"/>
        </w:rPr>
        <w:t>. It is correct to say whatever is specified in a command excludes anything else in relation to what was specified. If this were not true then under the New Covenant there would be no room for one to work out his salvation in fear and trembling</w:t>
      </w:r>
      <w:r w:rsidR="004610D0" w:rsidRPr="00DE2D01">
        <w:rPr>
          <w:rFonts w:asciiTheme="minorHAnsi" w:hAnsiTheme="minorHAnsi" w:cstheme="minorHAnsi"/>
          <w:sz w:val="24"/>
          <w:szCs w:val="24"/>
        </w:rPr>
        <w:t>.</w:t>
      </w:r>
    </w:p>
    <w:p w14:paraId="50D78819" w14:textId="77777777" w:rsidR="004610D0" w:rsidRPr="00DE2D01" w:rsidRDefault="004610D0" w:rsidP="005F7B22">
      <w:pPr>
        <w:tabs>
          <w:tab w:val="left" w:pos="360"/>
        </w:tabs>
        <w:jc w:val="both"/>
        <w:rPr>
          <w:rFonts w:asciiTheme="minorHAnsi" w:hAnsiTheme="minorHAnsi" w:cstheme="minorHAnsi"/>
          <w:sz w:val="24"/>
          <w:szCs w:val="24"/>
        </w:rPr>
      </w:pPr>
    </w:p>
    <w:p w14:paraId="125C896A" w14:textId="0D58CB20" w:rsidR="005F7B22" w:rsidRPr="00DE2D01" w:rsidRDefault="004610D0"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w:t>
      </w:r>
      <w:r w:rsidR="005F7B22" w:rsidRPr="00DE2D01">
        <w:rPr>
          <w:rFonts w:asciiTheme="minorHAnsi" w:hAnsiTheme="minorHAnsi" w:cstheme="minorHAnsi"/>
          <w:sz w:val="24"/>
          <w:szCs w:val="24"/>
        </w:rPr>
        <w:t>othing would be expedient and there would be no room for trust, faith or love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 xml:space="preserve"> </w:t>
      </w:r>
      <w:r w:rsidRPr="00DE2D01">
        <w:rPr>
          <w:rFonts w:asciiTheme="minorHAnsi" w:hAnsiTheme="minorHAnsi" w:cstheme="minorHAnsi"/>
          <w:sz w:val="24"/>
          <w:szCs w:val="24"/>
        </w:rPr>
        <w:t>This would leave</w:t>
      </w:r>
      <w:r w:rsidR="005F7B22" w:rsidRPr="00DE2D01">
        <w:rPr>
          <w:rFonts w:asciiTheme="minorHAnsi" w:hAnsiTheme="minorHAnsi" w:cstheme="minorHAnsi"/>
          <w:sz w:val="24"/>
          <w:szCs w:val="24"/>
        </w:rPr>
        <w:t xml:space="preserve"> one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s salvation to be attained by keeping all His commands perfectly, and be like the Old Covenant in the keeping of its requirements.</w:t>
      </w:r>
    </w:p>
    <w:p w14:paraId="0310675A" w14:textId="77777777" w:rsidR="005F7B22" w:rsidRPr="00DE2D01" w:rsidRDefault="005F7B22" w:rsidP="005F7B22">
      <w:pPr>
        <w:tabs>
          <w:tab w:val="left" w:pos="360"/>
        </w:tabs>
        <w:jc w:val="both"/>
        <w:rPr>
          <w:rFonts w:asciiTheme="minorHAnsi" w:hAnsiTheme="minorHAnsi" w:cstheme="minorHAnsi"/>
          <w:sz w:val="24"/>
          <w:szCs w:val="24"/>
        </w:rPr>
      </w:pPr>
    </w:p>
    <w:p w14:paraId="275991E2" w14:textId="6010BF3F"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Today</w:t>
      </w:r>
      <w:r w:rsidR="000076B6">
        <w:rPr>
          <w:rFonts w:asciiTheme="minorHAnsi" w:hAnsiTheme="minorHAnsi" w:cstheme="minorHAnsi"/>
          <w:sz w:val="24"/>
          <w:szCs w:val="24"/>
        </w:rPr>
        <w:t>, like</w:t>
      </w:r>
      <w:r w:rsidRPr="00DE2D01">
        <w:rPr>
          <w:rFonts w:asciiTheme="minorHAnsi" w:hAnsiTheme="minorHAnsi" w:cstheme="minorHAnsi"/>
          <w:sz w:val="24"/>
          <w:szCs w:val="24"/>
        </w:rPr>
        <w:t xml:space="preserve"> the days of the “church fathers” many people agree with Tertullian while others disagree. Both opposing views cannot logically be valid. Great caution must be exercised in researching, analyzing and drawing conclusions about what God has or has not specified</w:t>
      </w:r>
      <w:r w:rsidR="0000106E" w:rsidRPr="00DE2D01">
        <w:rPr>
          <w:rFonts w:asciiTheme="minorHAnsi" w:hAnsiTheme="minorHAnsi" w:cstheme="minorHAnsi"/>
          <w:sz w:val="24"/>
          <w:szCs w:val="24"/>
        </w:rPr>
        <w:t>.</w:t>
      </w:r>
    </w:p>
    <w:p w14:paraId="323E48B2" w14:textId="77777777" w:rsidR="005F7B22" w:rsidRPr="00DE2D01" w:rsidRDefault="005F7B22" w:rsidP="005F7B22">
      <w:pPr>
        <w:tabs>
          <w:tab w:val="left" w:pos="360"/>
        </w:tabs>
        <w:jc w:val="both"/>
        <w:rPr>
          <w:rFonts w:asciiTheme="minorHAnsi" w:hAnsiTheme="minorHAnsi" w:cstheme="minorHAnsi"/>
          <w:sz w:val="24"/>
          <w:szCs w:val="24"/>
        </w:rPr>
      </w:pPr>
    </w:p>
    <w:p w14:paraId="1A77AAFC" w14:textId="5233BDC9"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The following examples should help explain the difference in requiring</w:t>
      </w:r>
      <w:r w:rsidR="004610D0" w:rsidRPr="00DE2D01">
        <w:rPr>
          <w:rFonts w:asciiTheme="minorHAnsi" w:hAnsiTheme="minorHAnsi" w:cstheme="minorHAnsi"/>
          <w:sz w:val="24"/>
          <w:szCs w:val="24"/>
        </w:rPr>
        <w:t>,</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 xml:space="preserve">prohibiting or </w:t>
      </w:r>
      <w:r w:rsidRPr="00DE2D01">
        <w:rPr>
          <w:rFonts w:asciiTheme="minorHAnsi" w:hAnsiTheme="minorHAnsi" w:cstheme="minorHAnsi"/>
          <w:sz w:val="24"/>
          <w:szCs w:val="24"/>
        </w:rPr>
        <w:t>being silent.</w:t>
      </w:r>
    </w:p>
    <w:p w14:paraId="2604BAA9" w14:textId="4239198A" w:rsidR="00530FFE" w:rsidRPr="00DE2D01" w:rsidRDefault="00530FFE" w:rsidP="00BB653D">
      <w:pPr>
        <w:pStyle w:val="ListParagraph"/>
        <w:numPr>
          <w:ilvl w:val="0"/>
          <w:numId w:val="6"/>
        </w:numPr>
        <w:tabs>
          <w:tab w:val="left" w:pos="360"/>
        </w:tabs>
        <w:jc w:val="both"/>
        <w:rPr>
          <w:rFonts w:cstheme="minorHAnsi"/>
          <w:b/>
          <w:sz w:val="24"/>
          <w:szCs w:val="24"/>
        </w:rPr>
      </w:pPr>
      <w:r w:rsidRPr="00DE2D01">
        <w:rPr>
          <w:rFonts w:cstheme="minorHAnsi"/>
          <w:sz w:val="24"/>
          <w:szCs w:val="24"/>
        </w:rPr>
        <w:t xml:space="preserve">Make yourself an </w:t>
      </w:r>
      <w:proofErr w:type="spellStart"/>
      <w:r w:rsidRPr="00DE2D01">
        <w:rPr>
          <w:rFonts w:cstheme="minorHAnsi"/>
          <w:sz w:val="24"/>
          <w:szCs w:val="24"/>
        </w:rPr>
        <w:t>ark</w:t>
      </w:r>
      <w:proofErr w:type="spellEnd"/>
      <w:r w:rsidRPr="00DE2D01">
        <w:rPr>
          <w:rFonts w:cstheme="minorHAnsi"/>
          <w:sz w:val="24"/>
          <w:szCs w:val="24"/>
        </w:rPr>
        <w:t xml:space="preserve"> </w:t>
      </w:r>
      <w:r w:rsidRPr="00DE2D01">
        <w:rPr>
          <w:rFonts w:cstheme="minorHAnsi"/>
          <w:sz w:val="24"/>
          <w:szCs w:val="24"/>
          <w:u w:val="single"/>
        </w:rPr>
        <w:t>of gopher (cypress) wood</w:t>
      </w:r>
      <w:r w:rsidRPr="00DE2D01">
        <w:rPr>
          <w:rFonts w:cstheme="minorHAnsi"/>
          <w:sz w:val="24"/>
          <w:szCs w:val="24"/>
        </w:rPr>
        <w:t xml:space="preserve"> … now Noah did everything just as God commanded him. (Genesis 7:14, 22) </w:t>
      </w:r>
      <w:r w:rsidRPr="00DE2D01">
        <w:rPr>
          <w:rFonts w:cstheme="minorHAnsi"/>
          <w:b/>
          <w:sz w:val="24"/>
          <w:szCs w:val="24"/>
        </w:rPr>
        <w:t xml:space="preserve">What would be wrong </w:t>
      </w:r>
      <w:r w:rsidR="000076B6">
        <w:rPr>
          <w:rFonts w:cstheme="minorHAnsi"/>
          <w:b/>
          <w:sz w:val="24"/>
          <w:szCs w:val="24"/>
        </w:rPr>
        <w:t>with</w:t>
      </w:r>
      <w:r w:rsidRPr="00DE2D01">
        <w:rPr>
          <w:rFonts w:cstheme="minorHAnsi"/>
          <w:b/>
          <w:sz w:val="24"/>
          <w:szCs w:val="24"/>
        </w:rPr>
        <w:t xml:space="preserve"> using oak?</w:t>
      </w:r>
    </w:p>
    <w:p w14:paraId="6C9E7A1D" w14:textId="35A366A6" w:rsidR="00BB653D" w:rsidRPr="00DE2D01" w:rsidRDefault="00530FFE" w:rsidP="00BB653D">
      <w:pPr>
        <w:pStyle w:val="ListParagraph"/>
        <w:tabs>
          <w:tab w:val="left" w:pos="360"/>
        </w:tabs>
        <w:jc w:val="both"/>
        <w:rPr>
          <w:rFonts w:cstheme="minorHAnsi"/>
          <w:sz w:val="24"/>
          <w:szCs w:val="24"/>
        </w:rPr>
      </w:pPr>
      <w:r w:rsidRPr="00DE2D01">
        <w:rPr>
          <w:rFonts w:cstheme="minorHAnsi"/>
          <w:b/>
          <w:sz w:val="24"/>
          <w:szCs w:val="24"/>
        </w:rPr>
        <w:t xml:space="preserve">God specified </w:t>
      </w:r>
      <w:r w:rsidRPr="00DE2D01">
        <w:rPr>
          <w:rFonts w:cstheme="minorHAnsi"/>
          <w:sz w:val="24"/>
          <w:szCs w:val="24"/>
        </w:rPr>
        <w:t xml:space="preserve">so Noah built an </w:t>
      </w:r>
      <w:proofErr w:type="spellStart"/>
      <w:r w:rsidRPr="00DE2D01">
        <w:rPr>
          <w:rFonts w:cstheme="minorHAnsi"/>
          <w:sz w:val="24"/>
          <w:szCs w:val="24"/>
        </w:rPr>
        <w:t>ark</w:t>
      </w:r>
      <w:proofErr w:type="spellEnd"/>
      <w:r w:rsidRPr="00DE2D01">
        <w:rPr>
          <w:rFonts w:cstheme="minorHAnsi"/>
          <w:sz w:val="24"/>
          <w:szCs w:val="24"/>
        </w:rPr>
        <w:t xml:space="preserve"> of the wood God Specified. No other kind could be used.</w:t>
      </w:r>
      <w:r w:rsidR="00BB653D" w:rsidRPr="00DE2D01">
        <w:rPr>
          <w:rFonts w:cstheme="minorHAnsi"/>
          <w:sz w:val="24"/>
          <w:szCs w:val="24"/>
        </w:rPr>
        <w:t xml:space="preserve"> </w:t>
      </w:r>
    </w:p>
    <w:p w14:paraId="58A5D122" w14:textId="77777777" w:rsidR="00BB653D" w:rsidRPr="00DE2D01" w:rsidRDefault="00BB653D" w:rsidP="00BB653D">
      <w:pPr>
        <w:pStyle w:val="ListParagraph"/>
        <w:tabs>
          <w:tab w:val="left" w:pos="360"/>
        </w:tabs>
        <w:jc w:val="both"/>
        <w:rPr>
          <w:rFonts w:cstheme="minorHAnsi"/>
          <w:sz w:val="24"/>
          <w:szCs w:val="24"/>
        </w:rPr>
      </w:pPr>
    </w:p>
    <w:p w14:paraId="62B26E71" w14:textId="323C75E3" w:rsidR="00530FFE" w:rsidRPr="00DE2D01" w:rsidRDefault="00BB653D" w:rsidP="00BB653D">
      <w:pPr>
        <w:pStyle w:val="ListParagraph"/>
        <w:numPr>
          <w:ilvl w:val="0"/>
          <w:numId w:val="6"/>
        </w:numPr>
        <w:tabs>
          <w:tab w:val="left" w:pos="360"/>
        </w:tabs>
        <w:jc w:val="both"/>
        <w:rPr>
          <w:rFonts w:cstheme="minorHAnsi"/>
          <w:sz w:val="24"/>
          <w:szCs w:val="24"/>
        </w:rPr>
      </w:pPr>
      <w:r w:rsidRPr="00DE2D01">
        <w:rPr>
          <w:rFonts w:cstheme="minorHAnsi"/>
          <w:sz w:val="24"/>
          <w:szCs w:val="24"/>
        </w:rPr>
        <w:t xml:space="preserve">The Lord spoke to Moses … he (Aaron) is to </w:t>
      </w:r>
      <w:r w:rsidRPr="00DE2D01">
        <w:rPr>
          <w:rFonts w:cstheme="minorHAnsi"/>
          <w:sz w:val="24"/>
          <w:szCs w:val="24"/>
          <w:u w:val="single"/>
        </w:rPr>
        <w:t>take a censer full of burning coals from the altar before the Lord</w:t>
      </w:r>
      <w:r w:rsidRPr="00DE2D01">
        <w:rPr>
          <w:rFonts w:cstheme="minorHAnsi"/>
          <w:sz w:val="24"/>
          <w:szCs w:val="24"/>
        </w:rPr>
        <w:t xml:space="preserve"> … Aaron’s sons Nadab and Abihu took their censers, put fire, fire not from the altar as God required, in them and added incense and they offered unauthorized, or strange, fire before the Lord contrary to His commandment. (Leviticus 16:12, 10:1) </w:t>
      </w:r>
      <w:r w:rsidRPr="00DE2D01">
        <w:rPr>
          <w:rFonts w:cstheme="minorHAnsi"/>
          <w:b/>
          <w:sz w:val="24"/>
          <w:szCs w:val="24"/>
        </w:rPr>
        <w:t>Why were Nadab &amp; Abihu condemned?</w:t>
      </w:r>
    </w:p>
    <w:p w14:paraId="27D77803" w14:textId="77777777" w:rsidR="00BB653D" w:rsidRPr="00DE2D01" w:rsidRDefault="00BB653D" w:rsidP="00BB653D">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 xml:space="preserve">Nadab and Abihu each put fire in their censers and laid incense on it, unauthorized, not the specified, fire. </w:t>
      </w:r>
      <w:r w:rsidRPr="00DE2D01">
        <w:rPr>
          <w:rFonts w:asciiTheme="minorHAnsi" w:hAnsiTheme="minorHAnsi" w:cstheme="minorHAnsi"/>
          <w:b/>
          <w:sz w:val="24"/>
          <w:szCs w:val="24"/>
        </w:rPr>
        <w:t xml:space="preserve">God specified </w:t>
      </w:r>
      <w:r w:rsidRPr="00DE2D01">
        <w:rPr>
          <w:rFonts w:asciiTheme="minorHAnsi" w:hAnsiTheme="minorHAnsi" w:cstheme="minorHAnsi"/>
          <w:sz w:val="24"/>
          <w:szCs w:val="24"/>
        </w:rPr>
        <w:t>that</w:t>
      </w:r>
      <w:r w:rsidRPr="00DE2D01">
        <w:rPr>
          <w:rFonts w:asciiTheme="minorHAnsi" w:hAnsiTheme="minorHAnsi" w:cstheme="minorHAnsi"/>
          <w:b/>
          <w:sz w:val="24"/>
          <w:szCs w:val="24"/>
        </w:rPr>
        <w:t xml:space="preserve"> </w:t>
      </w:r>
      <w:r w:rsidRPr="00DE2D01">
        <w:rPr>
          <w:rFonts w:asciiTheme="minorHAnsi" w:hAnsiTheme="minorHAnsi" w:cstheme="minorHAnsi"/>
          <w:sz w:val="24"/>
          <w:szCs w:val="24"/>
        </w:rPr>
        <w:t xml:space="preserve">the coals of fire for the censers were to come from the altar before the Lord. </w:t>
      </w:r>
    </w:p>
    <w:p w14:paraId="30EA09DB" w14:textId="1D88EE01" w:rsidR="00530FFE" w:rsidRPr="00DE2D01" w:rsidRDefault="00530FFE" w:rsidP="005F7B22">
      <w:pPr>
        <w:tabs>
          <w:tab w:val="left" w:pos="360"/>
        </w:tabs>
        <w:jc w:val="both"/>
        <w:rPr>
          <w:rFonts w:asciiTheme="minorHAnsi" w:hAnsiTheme="minorHAnsi" w:cstheme="minorHAnsi"/>
          <w:sz w:val="24"/>
          <w:szCs w:val="24"/>
        </w:rPr>
      </w:pPr>
    </w:p>
    <w:p w14:paraId="291F4EDE" w14:textId="6F91005E" w:rsidR="00530FFE" w:rsidRPr="00DE2D01" w:rsidRDefault="00BB653D" w:rsidP="00BB653D">
      <w:pPr>
        <w:pStyle w:val="ListParagraph"/>
        <w:numPr>
          <w:ilvl w:val="0"/>
          <w:numId w:val="6"/>
        </w:numPr>
        <w:tabs>
          <w:tab w:val="left" w:pos="360"/>
        </w:tabs>
        <w:jc w:val="both"/>
        <w:rPr>
          <w:rFonts w:cstheme="minorHAnsi"/>
          <w:sz w:val="24"/>
          <w:szCs w:val="24"/>
          <w:lang w:bidi="te-IN"/>
        </w:rPr>
      </w:pPr>
      <w:r w:rsidRPr="00DE2D01">
        <w:rPr>
          <w:rFonts w:cstheme="minorHAnsi"/>
          <w:sz w:val="24"/>
          <w:szCs w:val="24"/>
        </w:rPr>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DE2D01">
        <w:rPr>
          <w:rFonts w:cstheme="minorHAnsi"/>
          <w:b/>
          <w:sz w:val="24"/>
          <w:szCs w:val="24"/>
        </w:rPr>
        <w:t>Could Paul have gone to Macedonia some way other than sailing?</w:t>
      </w:r>
    </w:p>
    <w:p w14:paraId="7C616E7C" w14:textId="52686CC2" w:rsidR="00BB653D" w:rsidRPr="00DE2D01" w:rsidRDefault="00BB653D" w:rsidP="00BB653D">
      <w:pPr>
        <w:tabs>
          <w:tab w:val="left" w:pos="720"/>
        </w:tabs>
        <w:ind w:left="720"/>
        <w:jc w:val="both"/>
        <w:rPr>
          <w:rFonts w:asciiTheme="minorHAnsi" w:hAnsiTheme="minorHAnsi" w:cstheme="minorHAnsi"/>
          <w:sz w:val="24"/>
          <w:szCs w:val="24"/>
          <w:lang w:bidi="te-IN"/>
        </w:rPr>
      </w:pPr>
      <w:r w:rsidRPr="00DE2D01">
        <w:rPr>
          <w:rFonts w:asciiTheme="minorHAnsi" w:hAnsiTheme="minorHAnsi" w:cstheme="minorHAnsi"/>
          <w:sz w:val="24"/>
          <w:szCs w:val="24"/>
        </w:rPr>
        <w:t>Paul sailed from Troas to Macedonia</w:t>
      </w:r>
      <w:r w:rsidRPr="00DE2D01">
        <w:rPr>
          <w:rFonts w:asciiTheme="minorHAnsi" w:hAnsiTheme="minorHAnsi" w:cstheme="minorHAnsi"/>
          <w:b/>
          <w:sz w:val="24"/>
          <w:szCs w:val="24"/>
        </w:rPr>
        <w:t xml:space="preserve"> God did not specify</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how to go</w:t>
      </w:r>
      <w:r w:rsidRPr="00DE2D01">
        <w:rPr>
          <w:rFonts w:asciiTheme="minorHAnsi" w:hAnsiTheme="minorHAnsi" w:cstheme="minorHAnsi"/>
          <w:sz w:val="24"/>
          <w:szCs w:val="24"/>
        </w:rPr>
        <w:t xml:space="preserve"> [nothing was said so the Bible was silent] so any mode of transportation was permitted and none was prohibited. </w:t>
      </w:r>
      <w:r w:rsidRPr="00DE2D01">
        <w:rPr>
          <w:rFonts w:asciiTheme="minorHAnsi" w:hAnsiTheme="minorHAnsi" w:cstheme="minorHAnsi"/>
          <w:b/>
          <w:sz w:val="24"/>
          <w:szCs w:val="24"/>
        </w:rPr>
        <w:t>But he was</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required to go</w:t>
      </w:r>
      <w:r w:rsidRPr="00DE2D01">
        <w:rPr>
          <w:rFonts w:asciiTheme="minorHAnsi" w:hAnsiTheme="minorHAnsi" w:cstheme="minorHAnsi"/>
          <w:sz w:val="24"/>
          <w:szCs w:val="24"/>
        </w:rPr>
        <w:t>.</w:t>
      </w:r>
    </w:p>
    <w:p w14:paraId="7BE7429C" w14:textId="6631E3CE" w:rsidR="005F7B22" w:rsidRPr="00DE2D01" w:rsidRDefault="005F7B22" w:rsidP="005F7B22">
      <w:pPr>
        <w:tabs>
          <w:tab w:val="left" w:pos="360"/>
        </w:tabs>
        <w:jc w:val="both"/>
        <w:rPr>
          <w:rFonts w:asciiTheme="minorHAnsi" w:hAnsiTheme="minorHAnsi" w:cstheme="minorHAnsi"/>
          <w:sz w:val="24"/>
          <w:szCs w:val="24"/>
          <w:lang w:bidi="te-IN"/>
        </w:rPr>
      </w:pPr>
    </w:p>
    <w:p w14:paraId="6BCC2FF3" w14:textId="291B3144" w:rsidR="00BB653D" w:rsidRPr="00DE2D01" w:rsidRDefault="00BB653D" w:rsidP="005463CE">
      <w:pPr>
        <w:pStyle w:val="ListParagraph"/>
        <w:numPr>
          <w:ilvl w:val="0"/>
          <w:numId w:val="6"/>
        </w:numPr>
        <w:tabs>
          <w:tab w:val="left" w:pos="360"/>
        </w:tabs>
        <w:spacing w:after="0"/>
        <w:jc w:val="both"/>
        <w:rPr>
          <w:rFonts w:cstheme="minorHAnsi"/>
          <w:sz w:val="24"/>
          <w:szCs w:val="24"/>
        </w:rPr>
      </w:pPr>
      <w:r w:rsidRPr="00DE2D01">
        <w:rPr>
          <w:rFonts w:cstheme="minorHAnsi"/>
          <w:sz w:val="24"/>
          <w:szCs w:val="24"/>
        </w:rPr>
        <w:t xml:space="preserve">“Whoever believes and is baptized will be saved” (Mark 16:15). </w:t>
      </w:r>
    </w:p>
    <w:p w14:paraId="421828C8" w14:textId="77777777" w:rsidR="00BB653D" w:rsidRPr="00DE2D01" w:rsidRDefault="00BB653D" w:rsidP="005463CE">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“Arise and be baptized, and wash away your sins, calling on his name” (Acts 22:16).</w:t>
      </w:r>
    </w:p>
    <w:p w14:paraId="22FD55AA" w14:textId="7D85B358" w:rsidR="00BB653D" w:rsidRPr="00DE2D01" w:rsidRDefault="00BB653D" w:rsidP="005463CE">
      <w:pPr>
        <w:tabs>
          <w:tab w:val="left" w:pos="360"/>
        </w:tabs>
        <w:ind w:left="720"/>
        <w:jc w:val="both"/>
        <w:rPr>
          <w:rFonts w:asciiTheme="minorHAnsi" w:hAnsiTheme="minorHAnsi" w:cstheme="minorHAnsi"/>
          <w:b/>
          <w:sz w:val="24"/>
          <w:szCs w:val="24"/>
        </w:rPr>
      </w:pPr>
      <w:r w:rsidRPr="00DE2D01">
        <w:rPr>
          <w:rFonts w:asciiTheme="minorHAnsi" w:hAnsiTheme="minorHAnsi" w:cstheme="minorHAnsi"/>
          <w:sz w:val="24"/>
          <w:szCs w:val="24"/>
        </w:rPr>
        <w:t>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w:t>
      </w:r>
      <w:proofErr w:type="gramStart"/>
      <w:r w:rsidRPr="00DE2D01">
        <w:rPr>
          <w:rFonts w:asciiTheme="minorHAnsi" w:hAnsiTheme="minorHAnsi" w:cstheme="minorHAnsi"/>
          <w:sz w:val="24"/>
          <w:szCs w:val="24"/>
        </w:rPr>
        <w:t xml:space="preserve">) </w:t>
      </w:r>
      <w:r w:rsidR="000076B6">
        <w:rPr>
          <w:rFonts w:asciiTheme="minorHAnsi" w:hAnsiTheme="minorHAnsi" w:cstheme="minorHAnsi"/>
          <w:sz w:val="24"/>
          <w:szCs w:val="24"/>
        </w:rPr>
        <w:t xml:space="preserve"> </w:t>
      </w:r>
      <w:r w:rsidRPr="00DE2D01">
        <w:rPr>
          <w:rFonts w:asciiTheme="minorHAnsi" w:hAnsiTheme="minorHAnsi" w:cstheme="minorHAnsi"/>
          <w:b/>
          <w:sz w:val="24"/>
          <w:szCs w:val="24"/>
        </w:rPr>
        <w:t>Why</w:t>
      </w:r>
      <w:proofErr w:type="gramEnd"/>
      <w:r w:rsidRPr="00DE2D01">
        <w:rPr>
          <w:rFonts w:asciiTheme="minorHAnsi" w:hAnsiTheme="minorHAnsi" w:cstheme="minorHAnsi"/>
          <w:b/>
          <w:sz w:val="24"/>
          <w:szCs w:val="24"/>
        </w:rPr>
        <w:t xml:space="preserve"> should or should not infants or children be baptized?</w:t>
      </w:r>
    </w:p>
    <w:p w14:paraId="750EEE9A" w14:textId="5C56D9C6" w:rsidR="005463CE" w:rsidRPr="00DE2D01" w:rsidRDefault="005463CE" w:rsidP="005463CE">
      <w:pPr>
        <w:tabs>
          <w:tab w:val="left" w:pos="360"/>
        </w:tabs>
        <w:jc w:val="both"/>
        <w:rPr>
          <w:rFonts w:asciiTheme="minorHAnsi" w:hAnsiTheme="minorHAnsi" w:cstheme="minorHAnsi"/>
          <w:b/>
          <w:sz w:val="24"/>
          <w:szCs w:val="24"/>
          <w:lang w:bidi="te-IN"/>
        </w:rPr>
      </w:pPr>
    </w:p>
    <w:p w14:paraId="0AED5AFF" w14:textId="23734BCA" w:rsidR="005463CE" w:rsidRPr="00DE2D01" w:rsidRDefault="005463CE" w:rsidP="005463CE">
      <w:pPr>
        <w:tabs>
          <w:tab w:val="left" w:pos="360"/>
        </w:tabs>
        <w:ind w:left="720"/>
        <w:jc w:val="both"/>
        <w:rPr>
          <w:rFonts w:asciiTheme="minorHAnsi" w:hAnsiTheme="minorHAnsi" w:cstheme="minorHAnsi"/>
          <w:b/>
          <w:sz w:val="24"/>
          <w:szCs w:val="24"/>
          <w:lang w:bidi="te-IN"/>
        </w:rPr>
      </w:pPr>
      <w:r w:rsidRPr="00DE2D01">
        <w:rPr>
          <w:rFonts w:asciiTheme="minorHAnsi" w:hAnsiTheme="minorHAnsi" w:cstheme="minorHAnsi"/>
          <w:sz w:val="24"/>
          <w:szCs w:val="24"/>
        </w:rPr>
        <w:t xml:space="preserve">Infant baptism has been practiced for years. Radical reformers and Restorationists rejected it as </w:t>
      </w:r>
      <w:r w:rsidRPr="00DE2D01">
        <w:rPr>
          <w:rFonts w:asciiTheme="minorHAnsi" w:hAnsiTheme="minorHAnsi" w:cstheme="minorHAnsi"/>
          <w:b/>
          <w:sz w:val="24"/>
          <w:szCs w:val="24"/>
        </w:rPr>
        <w:t>not authorized</w:t>
      </w:r>
      <w:r w:rsidRPr="00DE2D01">
        <w:rPr>
          <w:rFonts w:asciiTheme="minorHAnsi" w:hAnsiTheme="minorHAnsi" w:cstheme="minorHAnsi"/>
          <w:sz w:val="24"/>
          <w:szCs w:val="24"/>
        </w:rPr>
        <w:t xml:space="preserve"> in the Bible. God excluded their baptism by </w:t>
      </w:r>
      <w:r w:rsidRPr="00DE2D01">
        <w:rPr>
          <w:rFonts w:asciiTheme="minorHAnsi" w:hAnsiTheme="minorHAnsi" w:cstheme="minorHAnsi"/>
          <w:b/>
          <w:sz w:val="24"/>
          <w:szCs w:val="24"/>
        </w:rPr>
        <w:t>specifying</w:t>
      </w:r>
      <w:r w:rsidRPr="00DE2D01">
        <w:rPr>
          <w:rFonts w:asciiTheme="minorHAnsi" w:hAnsiTheme="minorHAnsi" w:cstheme="minorHAnsi"/>
          <w:sz w:val="24"/>
          <w:szCs w:val="24"/>
        </w:rPr>
        <w:t xml:space="preserve"> believers were to be baptized while </w:t>
      </w:r>
      <w:r w:rsidRPr="00DE2D01">
        <w:rPr>
          <w:rFonts w:asciiTheme="minorHAnsi" w:hAnsiTheme="minorHAnsi" w:cstheme="minorHAnsi"/>
          <w:b/>
          <w:sz w:val="24"/>
          <w:szCs w:val="24"/>
        </w:rPr>
        <w:t xml:space="preserve">calling on God; i.e., pleading </w:t>
      </w:r>
      <w:r w:rsidRPr="00DE2D01">
        <w:rPr>
          <w:rFonts w:asciiTheme="minorHAnsi" w:hAnsiTheme="minorHAnsi" w:cstheme="minorHAnsi"/>
          <w:bCs/>
          <w:sz w:val="24"/>
          <w:szCs w:val="24"/>
        </w:rPr>
        <w:t xml:space="preserve">to God to forgive by dying to </w:t>
      </w:r>
      <w:r w:rsidR="000076B6">
        <w:rPr>
          <w:rFonts w:asciiTheme="minorHAnsi" w:hAnsiTheme="minorHAnsi" w:cstheme="minorHAnsi"/>
          <w:bCs/>
          <w:sz w:val="24"/>
          <w:szCs w:val="24"/>
        </w:rPr>
        <w:t xml:space="preserve">a </w:t>
      </w:r>
      <w:r w:rsidRPr="00DE2D01">
        <w:rPr>
          <w:rFonts w:asciiTheme="minorHAnsi" w:hAnsiTheme="minorHAnsi" w:cstheme="minorHAnsi"/>
          <w:bCs/>
          <w:sz w:val="24"/>
          <w:szCs w:val="24"/>
        </w:rPr>
        <w:t>sinful life, and being buried into Christ, by immersion, baptism.</w:t>
      </w:r>
    </w:p>
    <w:p w14:paraId="0302803A"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403E13A4" w14:textId="77777777" w:rsidR="005F7B22" w:rsidRPr="00DE2D01" w:rsidRDefault="005F7B22" w:rsidP="005F7B22">
      <w:pPr>
        <w:tabs>
          <w:tab w:val="left" w:pos="360"/>
        </w:tabs>
        <w:jc w:val="both"/>
        <w:rPr>
          <w:rFonts w:asciiTheme="minorHAnsi" w:hAnsiTheme="minorHAnsi" w:cstheme="minorHAnsi"/>
          <w:b/>
          <w:sz w:val="24"/>
          <w:szCs w:val="24"/>
        </w:rPr>
      </w:pPr>
      <w:r w:rsidRPr="00DE2D01">
        <w:rPr>
          <w:rFonts w:asciiTheme="minorHAnsi" w:hAnsiTheme="minorHAnsi" w:cstheme="minorHAnsi"/>
          <w:b/>
          <w:sz w:val="24"/>
          <w:szCs w:val="24"/>
        </w:rPr>
        <w:t>Conclusion:</w:t>
      </w:r>
    </w:p>
    <w:p w14:paraId="288447C2" w14:textId="7513449B"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God </w:t>
      </w:r>
      <w:r w:rsidR="005652AD" w:rsidRPr="00DE2D01">
        <w:rPr>
          <w:rFonts w:asciiTheme="minorHAnsi" w:hAnsiTheme="minorHAnsi" w:cstheme="minorHAnsi"/>
          <w:sz w:val="24"/>
          <w:szCs w:val="24"/>
        </w:rPr>
        <w:t>speaks,</w:t>
      </w:r>
      <w:r w:rsidRPr="00DE2D01">
        <w:rPr>
          <w:rFonts w:asciiTheme="minorHAnsi" w:hAnsiTheme="minorHAnsi" w:cstheme="minorHAnsi"/>
          <w:sz w:val="24"/>
          <w:szCs w:val="24"/>
        </w:rPr>
        <w:t xml:space="preserve"> He either requires one to perform some action or to refrain from performing some action. </w:t>
      </w:r>
    </w:p>
    <w:p w14:paraId="7F3BD196" w14:textId="77777777" w:rsidR="005652AD" w:rsidRPr="00DE2D01" w:rsidRDefault="005652AD" w:rsidP="005F7B22">
      <w:pPr>
        <w:tabs>
          <w:tab w:val="left" w:pos="360"/>
        </w:tabs>
        <w:jc w:val="both"/>
        <w:rPr>
          <w:rFonts w:asciiTheme="minorHAnsi" w:hAnsiTheme="minorHAnsi" w:cstheme="minorHAnsi"/>
          <w:sz w:val="24"/>
          <w:szCs w:val="24"/>
        </w:rPr>
      </w:pPr>
    </w:p>
    <w:p w14:paraId="75C19465" w14:textId="1E000191"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He has not spoken one must make a judgment based upon his understanding of what God desires </w:t>
      </w:r>
      <w:r w:rsidR="00C21226" w:rsidRPr="00DE2D01">
        <w:rPr>
          <w:rFonts w:asciiTheme="minorHAnsi" w:hAnsiTheme="minorHAnsi" w:cstheme="minorHAnsi"/>
          <w:sz w:val="24"/>
          <w:szCs w:val="24"/>
        </w:rPr>
        <w:t>without</w:t>
      </w:r>
      <w:r w:rsidRPr="00DE2D01">
        <w:rPr>
          <w:rFonts w:asciiTheme="minorHAnsi" w:hAnsiTheme="minorHAnsi" w:cstheme="minorHAnsi"/>
          <w:sz w:val="24"/>
          <w:szCs w:val="24"/>
        </w:rPr>
        <w:t xml:space="preserve"> violat</w:t>
      </w:r>
      <w:r w:rsidR="00C21226" w:rsidRPr="00DE2D01">
        <w:rPr>
          <w:rFonts w:asciiTheme="minorHAnsi" w:hAnsiTheme="minorHAnsi" w:cstheme="minorHAnsi"/>
          <w:sz w:val="24"/>
          <w:szCs w:val="24"/>
        </w:rPr>
        <w:t>ing</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their</w:t>
      </w:r>
      <w:r w:rsidRPr="00DE2D01">
        <w:rPr>
          <w:rFonts w:asciiTheme="minorHAnsi" w:hAnsiTheme="minorHAnsi" w:cstheme="minorHAnsi"/>
          <w:sz w:val="24"/>
          <w:szCs w:val="24"/>
        </w:rPr>
        <w:t xml:space="preserve"> conscience. His understanding may be flawed due to lack of study, human weakness, some type of bias or by putting self</w:t>
      </w:r>
      <w:r w:rsidR="005652AD" w:rsidRPr="00DE2D01">
        <w:rPr>
          <w:rFonts w:asciiTheme="minorHAnsi" w:hAnsiTheme="minorHAnsi" w:cstheme="minorHAnsi"/>
          <w:sz w:val="24"/>
          <w:szCs w:val="24"/>
        </w:rPr>
        <w:t>-</w:t>
      </w:r>
      <w:r w:rsidRPr="00DE2D01">
        <w:rPr>
          <w:rFonts w:asciiTheme="minorHAnsi" w:hAnsiTheme="minorHAnsi" w:cstheme="minorHAnsi"/>
          <w:sz w:val="24"/>
          <w:szCs w:val="24"/>
        </w:rPr>
        <w:t xml:space="preserve">first; e.g., fame, fortune, honor, ahead of a desire to please God. </w:t>
      </w:r>
    </w:p>
    <w:p w14:paraId="6A26BA4E" w14:textId="77777777" w:rsidR="005652AD" w:rsidRPr="00DE2D01" w:rsidRDefault="005652AD" w:rsidP="005F7B22">
      <w:pPr>
        <w:tabs>
          <w:tab w:val="left" w:pos="360"/>
        </w:tabs>
        <w:jc w:val="both"/>
        <w:rPr>
          <w:rFonts w:asciiTheme="minorHAnsi" w:hAnsiTheme="minorHAnsi" w:cstheme="minorHAnsi"/>
          <w:sz w:val="24"/>
          <w:szCs w:val="24"/>
        </w:rPr>
      </w:pPr>
    </w:p>
    <w:p w14:paraId="1E66EC5E" w14:textId="21B4C836"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No one has a perfect understanding of God’s will; if he did</w:t>
      </w:r>
      <w:r w:rsidR="0000106E" w:rsidRPr="00DE2D01">
        <w:rPr>
          <w:rFonts w:asciiTheme="minorHAnsi" w:hAnsiTheme="minorHAnsi" w:cstheme="minorHAnsi"/>
          <w:sz w:val="24"/>
          <w:szCs w:val="24"/>
        </w:rPr>
        <w:t>,</w:t>
      </w:r>
      <w:r w:rsidRPr="00DE2D01">
        <w:rPr>
          <w:rFonts w:asciiTheme="minorHAnsi" w:hAnsiTheme="minorHAnsi" w:cstheme="minorHAnsi"/>
          <w:sz w:val="24"/>
          <w:szCs w:val="24"/>
        </w:rPr>
        <w:t xml:space="preserve"> he would be God. In fact, the more one studies the greater the probability they will revise, alter or change to some extent a previous understanding. Such is the nature of the acquisition of knowledge. </w:t>
      </w:r>
    </w:p>
    <w:p w14:paraId="524421B1" w14:textId="77777777" w:rsidR="005652AD" w:rsidRPr="00DE2D01" w:rsidRDefault="005652AD" w:rsidP="005F7B22">
      <w:pPr>
        <w:tabs>
          <w:tab w:val="left" w:pos="360"/>
        </w:tabs>
        <w:jc w:val="both"/>
        <w:rPr>
          <w:rFonts w:asciiTheme="minorHAnsi" w:hAnsiTheme="minorHAnsi" w:cstheme="minorHAnsi"/>
          <w:sz w:val="24"/>
          <w:szCs w:val="24"/>
        </w:rPr>
      </w:pPr>
    </w:p>
    <w:p w14:paraId="4A5D48D5" w14:textId="77777777" w:rsidR="00065C9D"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DE2D01">
        <w:rPr>
          <w:rFonts w:asciiTheme="minorHAnsi" w:hAnsiTheme="minorHAnsi" w:cstheme="minorHAnsi"/>
          <w:sz w:val="24"/>
          <w:szCs w:val="24"/>
        </w:rPr>
        <w:t>Father</w:t>
      </w:r>
      <w:proofErr w:type="gramEnd"/>
      <w:r w:rsidRPr="00DE2D01">
        <w:rPr>
          <w:rFonts w:asciiTheme="minorHAnsi" w:hAnsiTheme="minorHAnsi" w:cstheme="minorHAnsi"/>
          <w:sz w:val="24"/>
          <w:szCs w:val="24"/>
        </w:rPr>
        <w:t xml:space="preserve">, where you can see me no longer; and in regard to judgment, because the prince of this world now stands condemned. I have much more to say to you, more than you can now bear” (John 16:5-12). </w:t>
      </w:r>
    </w:p>
    <w:p w14:paraId="47027C1D" w14:textId="77777777" w:rsidR="000076B6" w:rsidRPr="00DE2D01" w:rsidRDefault="000076B6" w:rsidP="005F7B22">
      <w:pPr>
        <w:tabs>
          <w:tab w:val="left" w:pos="360"/>
        </w:tabs>
        <w:jc w:val="both"/>
        <w:rPr>
          <w:rFonts w:asciiTheme="minorHAnsi" w:hAnsiTheme="minorHAnsi" w:cstheme="minorHAnsi"/>
          <w:sz w:val="24"/>
          <w:szCs w:val="24"/>
        </w:rPr>
      </w:pPr>
    </w:p>
    <w:p w14:paraId="6D86876C" w14:textId="4782378C"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44C1B5AF" w14:textId="77777777" w:rsidR="004610D0" w:rsidRPr="00DE2D01" w:rsidRDefault="004610D0" w:rsidP="005F7B22">
      <w:pPr>
        <w:tabs>
          <w:tab w:val="left" w:pos="360"/>
        </w:tabs>
        <w:jc w:val="both"/>
        <w:rPr>
          <w:rFonts w:asciiTheme="minorHAnsi" w:hAnsiTheme="minorHAnsi" w:cstheme="minorHAnsi"/>
          <w:sz w:val="24"/>
          <w:szCs w:val="24"/>
        </w:rPr>
      </w:pPr>
    </w:p>
    <w:p w14:paraId="5D0619B1" w14:textId="0D1FE9A2"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Therefore, as one’s knowledge </w:t>
      </w:r>
      <w:r w:rsidR="000076B6">
        <w:rPr>
          <w:rFonts w:asciiTheme="minorHAnsi" w:hAnsiTheme="minorHAnsi" w:cstheme="minorHAnsi"/>
          <w:sz w:val="24"/>
          <w:szCs w:val="24"/>
        </w:rPr>
        <w:t>increases</w:t>
      </w:r>
      <w:r w:rsidRPr="00DE2D01">
        <w:rPr>
          <w:rFonts w:asciiTheme="minorHAnsi" w:hAnsiTheme="minorHAnsi" w:cstheme="minorHAnsi"/>
          <w:sz w:val="24"/>
          <w:szCs w:val="24"/>
        </w:rPr>
        <w:t xml:space="preserve"> so should his faith</w:t>
      </w:r>
      <w:r w:rsidR="000076B6">
        <w:rPr>
          <w:rFonts w:asciiTheme="minorHAnsi" w:hAnsiTheme="minorHAnsi" w:cstheme="minorHAnsi"/>
          <w:sz w:val="24"/>
          <w:szCs w:val="24"/>
        </w:rPr>
        <w:t>,</w:t>
      </w:r>
      <w:r w:rsidRPr="00DE2D01">
        <w:rPr>
          <w:rFonts w:asciiTheme="minorHAnsi" w:hAnsiTheme="minorHAnsi" w:cstheme="minorHAnsi"/>
          <w:sz w:val="24"/>
          <w:szCs w:val="24"/>
        </w:rPr>
        <w:t xml:space="preserve"> and as faith and knowledge increases </w:t>
      </w:r>
      <w:r w:rsidR="000076B6">
        <w:rPr>
          <w:rFonts w:asciiTheme="minorHAnsi" w:hAnsiTheme="minorHAnsi" w:cstheme="minorHAnsi"/>
          <w:sz w:val="24"/>
          <w:szCs w:val="24"/>
        </w:rPr>
        <w:t>one’s</w:t>
      </w:r>
      <w:r w:rsidRPr="00DE2D01">
        <w:rPr>
          <w:rFonts w:asciiTheme="minorHAnsi" w:hAnsiTheme="minorHAnsi" w:cstheme="minorHAnsi"/>
          <w:sz w:val="24"/>
          <w:szCs w:val="24"/>
        </w:rPr>
        <w:t xml:space="preserve"> understanding changes. </w:t>
      </w:r>
    </w:p>
    <w:p w14:paraId="4E148506" w14:textId="77777777" w:rsidR="005F7B22" w:rsidRPr="00DE2D01" w:rsidRDefault="005F7B22" w:rsidP="005F7B22">
      <w:pPr>
        <w:jc w:val="center"/>
        <w:rPr>
          <w:rFonts w:asciiTheme="minorHAnsi" w:hAnsiTheme="minorHAnsi" w:cstheme="minorHAnsi"/>
          <w:b/>
          <w:sz w:val="24"/>
          <w:szCs w:val="24"/>
        </w:rPr>
      </w:pPr>
    </w:p>
    <w:p w14:paraId="2A8BCAF6" w14:textId="74554490"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The apostles warned about the time when people would turn away from sound doctrine and follow their own desires. This was evident </w:t>
      </w:r>
      <w:r w:rsidR="000076B6">
        <w:rPr>
          <w:rFonts w:asciiTheme="minorHAnsi" w:hAnsiTheme="minorHAnsi" w:cstheme="minorHAnsi"/>
          <w:sz w:val="24"/>
          <w:szCs w:val="24"/>
        </w:rPr>
        <w:t>in</w:t>
      </w:r>
      <w:r w:rsidRPr="00DE2D01">
        <w:rPr>
          <w:rFonts w:asciiTheme="minorHAnsi" w:hAnsiTheme="minorHAnsi" w:cstheme="minorHAnsi"/>
          <w:sz w:val="24"/>
          <w:szCs w:val="24"/>
        </w:rPr>
        <w:t xml:space="preserve"> John’s letters to the churches of Asia. </w:t>
      </w:r>
    </w:p>
    <w:p w14:paraId="4FF6104A" w14:textId="77777777" w:rsidR="005F7B22" w:rsidRPr="00DE2D01" w:rsidRDefault="005F7B22" w:rsidP="005F7B22">
      <w:pPr>
        <w:jc w:val="both"/>
        <w:rPr>
          <w:rFonts w:asciiTheme="minorHAnsi" w:hAnsiTheme="minorHAnsi" w:cstheme="minorHAnsi"/>
          <w:sz w:val="24"/>
          <w:szCs w:val="24"/>
        </w:rPr>
      </w:pPr>
    </w:p>
    <w:p w14:paraId="2DDBC751" w14:textId="4A6A42F6"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In the years following the apostolic era (after 100 AD) the writings of the “church fathers” </w:t>
      </w:r>
      <w:r w:rsidR="000076B6">
        <w:rPr>
          <w:rFonts w:asciiTheme="minorHAnsi" w:hAnsiTheme="minorHAnsi" w:cstheme="minorHAnsi"/>
          <w:sz w:val="24"/>
          <w:szCs w:val="24"/>
        </w:rPr>
        <w:t>began</w:t>
      </w:r>
      <w:r w:rsidRPr="00DE2D01">
        <w:rPr>
          <w:rFonts w:asciiTheme="minorHAnsi" w:hAnsiTheme="minorHAnsi" w:cstheme="minorHAnsi"/>
          <w:sz w:val="24"/>
          <w:szCs w:val="24"/>
        </w:rPr>
        <w:t xml:space="preserve">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637A3F7F" w14:textId="77777777" w:rsidR="005F7B22" w:rsidRPr="00DE2D01" w:rsidRDefault="005F7B22" w:rsidP="005F7B22">
      <w:pPr>
        <w:rPr>
          <w:rFonts w:asciiTheme="minorHAnsi" w:hAnsiTheme="minorHAnsi" w:cstheme="minorHAnsi"/>
          <w:sz w:val="24"/>
          <w:szCs w:val="24"/>
        </w:rPr>
      </w:pPr>
    </w:p>
    <w:p w14:paraId="10C6D585" w14:textId="2C65CB37" w:rsidR="002C6E41" w:rsidRPr="00DE2D01" w:rsidRDefault="004D0555">
      <w:pPr>
        <w:rPr>
          <w:rFonts w:asciiTheme="minorHAnsi" w:hAnsiTheme="minorHAnsi" w:cstheme="minorHAnsi"/>
          <w:sz w:val="24"/>
          <w:szCs w:val="24"/>
        </w:rPr>
      </w:pPr>
      <w:bookmarkStart w:id="0" w:name="_Hlk51836080"/>
      <w:r w:rsidRPr="00DE2D01">
        <w:rPr>
          <w:rFonts w:asciiTheme="minorHAnsi" w:hAnsiTheme="minorHAnsi" w:cstheme="minorHAnsi"/>
          <w:sz w:val="24"/>
          <w:szCs w:val="24"/>
        </w:rPr>
        <w:t xml:space="preserve">You may find the following </w:t>
      </w:r>
      <w:r w:rsidR="00FF5F60" w:rsidRPr="00DE2D01">
        <w:rPr>
          <w:rFonts w:asciiTheme="minorHAnsi" w:hAnsiTheme="minorHAnsi" w:cstheme="minorHAnsi"/>
          <w:sz w:val="24"/>
          <w:szCs w:val="24"/>
        </w:rPr>
        <w:t>t</w:t>
      </w:r>
      <w:r w:rsidRPr="00DE2D01">
        <w:rPr>
          <w:rFonts w:asciiTheme="minorHAnsi" w:hAnsiTheme="minorHAnsi" w:cstheme="minorHAnsi"/>
          <w:sz w:val="24"/>
          <w:szCs w:val="24"/>
        </w:rPr>
        <w:t>he</w:t>
      </w:r>
      <w:r w:rsidR="00FF5F60" w:rsidRPr="00DE2D01">
        <w:rPr>
          <w:rFonts w:asciiTheme="minorHAnsi" w:hAnsiTheme="minorHAnsi" w:cstheme="minorHAnsi"/>
          <w:sz w:val="24"/>
          <w:szCs w:val="24"/>
        </w:rPr>
        <w:t>b</w:t>
      </w:r>
      <w:r w:rsidRPr="00DE2D01">
        <w:rPr>
          <w:rFonts w:asciiTheme="minorHAnsi" w:hAnsiTheme="minorHAnsi" w:cstheme="minorHAnsi"/>
          <w:sz w:val="24"/>
          <w:szCs w:val="24"/>
        </w:rPr>
        <w:t>ible</w:t>
      </w:r>
      <w:r w:rsidR="00FF5F60" w:rsidRPr="00DE2D01">
        <w:rPr>
          <w:rFonts w:asciiTheme="minorHAnsi" w:hAnsiTheme="minorHAnsi" w:cstheme="minorHAnsi"/>
          <w:sz w:val="24"/>
          <w:szCs w:val="24"/>
        </w:rPr>
        <w:t>w</w:t>
      </w:r>
      <w:r w:rsidRPr="00DE2D01">
        <w:rPr>
          <w:rFonts w:asciiTheme="minorHAnsi" w:hAnsiTheme="minorHAnsi" w:cstheme="minorHAnsi"/>
          <w:sz w:val="24"/>
          <w:szCs w:val="24"/>
        </w:rPr>
        <w:t>ay</w:t>
      </w:r>
      <w:r w:rsidR="00AD6D0E" w:rsidRPr="00DE2D01">
        <w:rPr>
          <w:rFonts w:asciiTheme="minorHAnsi" w:hAnsiTheme="minorHAnsi" w:cstheme="minorHAnsi"/>
          <w:sz w:val="24"/>
          <w:szCs w:val="24"/>
        </w:rPr>
        <w:t>o</w:t>
      </w:r>
      <w:r w:rsidRPr="00DE2D01">
        <w:rPr>
          <w:rFonts w:asciiTheme="minorHAnsi" w:hAnsiTheme="minorHAnsi" w:cstheme="minorHAnsi"/>
          <w:sz w:val="24"/>
          <w:szCs w:val="24"/>
        </w:rPr>
        <w:t>nline</w:t>
      </w:r>
      <w:r w:rsidR="00FF5F60" w:rsidRPr="00DE2D01">
        <w:rPr>
          <w:rFonts w:asciiTheme="minorHAnsi" w:hAnsiTheme="minorHAnsi" w:cstheme="minorHAnsi"/>
          <w:sz w:val="24"/>
          <w:szCs w:val="24"/>
        </w:rPr>
        <w:t>.com</w:t>
      </w:r>
      <w:r w:rsidRPr="00DE2D01">
        <w:rPr>
          <w:rFonts w:asciiTheme="minorHAnsi" w:hAnsiTheme="minorHAnsi" w:cstheme="minorHAnsi"/>
          <w:sz w:val="24"/>
          <w:szCs w:val="24"/>
        </w:rPr>
        <w:t xml:space="preserve"> lessons interesting</w:t>
      </w:r>
    </w:p>
    <w:p w14:paraId="75EDEF9D" w14:textId="081754A5" w:rsidR="004D0555" w:rsidRPr="00DE2D01" w:rsidRDefault="00000000" w:rsidP="004D0555">
      <w:pPr>
        <w:pStyle w:val="ListParagraph"/>
        <w:numPr>
          <w:ilvl w:val="0"/>
          <w:numId w:val="2"/>
        </w:numPr>
        <w:rPr>
          <w:rFonts w:cstheme="minorHAnsi"/>
          <w:sz w:val="24"/>
          <w:szCs w:val="24"/>
        </w:rPr>
      </w:pPr>
      <w:hyperlink r:id="rId9" w:history="1">
        <w:r w:rsidR="004D0555" w:rsidRPr="00DE2D01">
          <w:rPr>
            <w:rStyle w:val="Hyperlink"/>
            <w:rFonts w:cstheme="minorHAnsi"/>
            <w:color w:val="auto"/>
            <w:sz w:val="24"/>
            <w:szCs w:val="24"/>
            <w:u w:val="none"/>
          </w:rPr>
          <w:t>Teachings &amp; Practice following the Resurrection of Christ</w:t>
        </w:r>
      </w:hyperlink>
    </w:p>
    <w:p w14:paraId="6DD7B486" w14:textId="39D22692" w:rsidR="004D0555" w:rsidRPr="00DE2D01" w:rsidRDefault="00000000" w:rsidP="004D0555">
      <w:pPr>
        <w:pStyle w:val="ListParagraph"/>
        <w:numPr>
          <w:ilvl w:val="0"/>
          <w:numId w:val="2"/>
        </w:numPr>
        <w:rPr>
          <w:rFonts w:cstheme="minorHAnsi"/>
          <w:sz w:val="24"/>
          <w:szCs w:val="24"/>
        </w:rPr>
      </w:pPr>
      <w:hyperlink r:id="rId10" w:history="1">
        <w:r w:rsidR="004D0555" w:rsidRPr="00DE2D01">
          <w:rPr>
            <w:rStyle w:val="Hyperlink"/>
            <w:rFonts w:cstheme="minorHAnsi"/>
            <w:color w:val="auto"/>
            <w:sz w:val="24"/>
            <w:szCs w:val="24"/>
            <w:u w:val="none"/>
          </w:rPr>
          <w:t>Compiling and Translating the Bible</w:t>
        </w:r>
      </w:hyperlink>
    </w:p>
    <w:p w14:paraId="7BF9E02B" w14:textId="38C6BE7F" w:rsidR="006F3128" w:rsidRPr="00DE2D01" w:rsidRDefault="0000106E" w:rsidP="006F3128">
      <w:pPr>
        <w:rPr>
          <w:rFonts w:asciiTheme="minorHAnsi" w:hAnsiTheme="minorHAnsi" w:cstheme="minorHAnsi"/>
          <w:b/>
          <w:bCs/>
          <w:sz w:val="24"/>
          <w:szCs w:val="24"/>
        </w:rPr>
      </w:pPr>
      <w:r w:rsidRPr="00DE2D01">
        <w:rPr>
          <w:rFonts w:asciiTheme="minorHAnsi" w:hAnsiTheme="minorHAnsi" w:cstheme="minorHAnsi"/>
          <w:b/>
          <w:bCs/>
          <w:sz w:val="24"/>
          <w:szCs w:val="24"/>
        </w:rPr>
        <w:t>Comments:</w:t>
      </w:r>
    </w:p>
    <w:p w14:paraId="3204B120" w14:textId="517CBC4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One</w:t>
      </w:r>
      <w:r w:rsidR="00E018D3" w:rsidRPr="00DE2D01">
        <w:rPr>
          <w:rFonts w:cstheme="minorHAnsi"/>
          <w:sz w:val="24"/>
          <w:szCs w:val="24"/>
        </w:rPr>
        <w:t>’s salvation</w:t>
      </w:r>
      <w:r w:rsidRPr="00DE2D01">
        <w:rPr>
          <w:rFonts w:cstheme="minorHAnsi"/>
          <w:sz w:val="24"/>
          <w:szCs w:val="24"/>
        </w:rPr>
        <w:t xml:space="preserve"> must not </w:t>
      </w:r>
      <w:r w:rsidR="00E018D3" w:rsidRPr="00DE2D01">
        <w:rPr>
          <w:rFonts w:cstheme="minorHAnsi"/>
          <w:sz w:val="24"/>
          <w:szCs w:val="24"/>
        </w:rPr>
        <w:t>rest</w:t>
      </w:r>
      <w:r w:rsidRPr="00DE2D01">
        <w:rPr>
          <w:rFonts w:cstheme="minorHAnsi"/>
          <w:sz w:val="24"/>
          <w:szCs w:val="24"/>
        </w:rPr>
        <w:t xml:space="preserve"> in another’s personal interpretation</w:t>
      </w:r>
      <w:r w:rsidR="0000106E" w:rsidRPr="00DE2D01">
        <w:rPr>
          <w:rFonts w:cstheme="minorHAnsi"/>
          <w:sz w:val="24"/>
          <w:szCs w:val="24"/>
        </w:rPr>
        <w:t xml:space="preserve">. </w:t>
      </w:r>
      <w:r w:rsidRPr="00DE2D01">
        <w:rPr>
          <w:rFonts w:cstheme="minorHAnsi"/>
          <w:sz w:val="24"/>
          <w:szCs w:val="24"/>
        </w:rPr>
        <w:t xml:space="preserve"> </w:t>
      </w:r>
      <w:r w:rsidR="00E018D3" w:rsidRPr="00DE2D01">
        <w:rPr>
          <w:rFonts w:cstheme="minorHAnsi"/>
          <w:sz w:val="24"/>
          <w:szCs w:val="24"/>
        </w:rPr>
        <w:t>They</w:t>
      </w:r>
      <w:r w:rsidRPr="00DE2D01">
        <w:rPr>
          <w:rFonts w:cstheme="minorHAnsi"/>
          <w:sz w:val="24"/>
          <w:szCs w:val="24"/>
        </w:rPr>
        <w:t xml:space="preserve"> must be diligent in studying </w:t>
      </w:r>
      <w:r w:rsidR="00E018D3" w:rsidRPr="00DE2D01">
        <w:rPr>
          <w:rFonts w:cstheme="minorHAnsi"/>
          <w:sz w:val="24"/>
          <w:szCs w:val="24"/>
        </w:rPr>
        <w:t xml:space="preserve">God’s Word </w:t>
      </w:r>
      <w:r w:rsidRPr="00DE2D01">
        <w:rPr>
          <w:rFonts w:cstheme="minorHAnsi"/>
          <w:sz w:val="24"/>
          <w:szCs w:val="24"/>
        </w:rPr>
        <w:t xml:space="preserve">in order to reach </w:t>
      </w:r>
      <w:r w:rsidR="00E018D3" w:rsidRPr="00DE2D01">
        <w:rPr>
          <w:rFonts w:cstheme="minorHAnsi"/>
          <w:sz w:val="24"/>
          <w:szCs w:val="24"/>
        </w:rPr>
        <w:t>their</w:t>
      </w:r>
      <w:r w:rsidRPr="00DE2D01">
        <w:rPr>
          <w:rFonts w:cstheme="minorHAnsi"/>
          <w:sz w:val="24"/>
          <w:szCs w:val="24"/>
        </w:rPr>
        <w:t xml:space="preserve"> own understanding</w:t>
      </w:r>
      <w:r w:rsidR="0000106E" w:rsidRPr="00DE2D01">
        <w:rPr>
          <w:rFonts w:cstheme="minorHAnsi"/>
          <w:sz w:val="24"/>
          <w:szCs w:val="24"/>
        </w:rPr>
        <w:t>.</w:t>
      </w:r>
    </w:p>
    <w:p w14:paraId="75447C7B" w14:textId="405620D0"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When God speaks, He either requires or prohibits an action</w:t>
      </w:r>
      <w:r w:rsidR="0000106E" w:rsidRPr="00DE2D01">
        <w:rPr>
          <w:rFonts w:cstheme="minorHAnsi"/>
          <w:sz w:val="24"/>
          <w:szCs w:val="24"/>
        </w:rPr>
        <w:t>.</w:t>
      </w:r>
    </w:p>
    <w:p w14:paraId="3B189674" w14:textId="7278A910"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The more one studies the greater </w:t>
      </w:r>
      <w:r w:rsidR="00E018D3" w:rsidRPr="00DE2D01">
        <w:rPr>
          <w:rFonts w:cstheme="minorHAnsi"/>
          <w:sz w:val="24"/>
          <w:szCs w:val="24"/>
        </w:rPr>
        <w:t xml:space="preserve">the probability </w:t>
      </w:r>
      <w:r w:rsidRPr="00DE2D01">
        <w:rPr>
          <w:rFonts w:cstheme="minorHAnsi"/>
          <w:sz w:val="24"/>
          <w:szCs w:val="24"/>
        </w:rPr>
        <w:t>he will revise, or alter a previous understanding</w:t>
      </w:r>
      <w:r w:rsidR="00E018D3" w:rsidRPr="00DE2D01">
        <w:rPr>
          <w:rFonts w:cstheme="minorHAnsi"/>
          <w:sz w:val="24"/>
          <w:szCs w:val="24"/>
        </w:rPr>
        <w:t>;</w:t>
      </w:r>
      <w:r w:rsidRPr="00DE2D01">
        <w:rPr>
          <w:rFonts w:cstheme="minorHAnsi"/>
          <w:sz w:val="24"/>
          <w:szCs w:val="24"/>
        </w:rPr>
        <w:t xml:space="preserve"> such is the nature of </w:t>
      </w:r>
      <w:r w:rsidR="000076B6">
        <w:rPr>
          <w:rFonts w:cstheme="minorHAnsi"/>
          <w:sz w:val="24"/>
          <w:szCs w:val="24"/>
        </w:rPr>
        <w:t xml:space="preserve">the </w:t>
      </w:r>
      <w:r w:rsidRPr="00DE2D01">
        <w:rPr>
          <w:rFonts w:cstheme="minorHAnsi"/>
          <w:sz w:val="24"/>
          <w:szCs w:val="24"/>
        </w:rPr>
        <w:t>acquisition of knowledge</w:t>
      </w:r>
      <w:r w:rsidR="0000106E" w:rsidRPr="00DE2D01">
        <w:rPr>
          <w:rFonts w:cstheme="minorHAnsi"/>
          <w:sz w:val="24"/>
          <w:szCs w:val="24"/>
        </w:rPr>
        <w:t>.</w:t>
      </w:r>
    </w:p>
    <w:p w14:paraId="36EC6A6E" w14:textId="7EBF1D2C"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One’s </w:t>
      </w:r>
      <w:r w:rsidR="00E018D3" w:rsidRPr="00DE2D01">
        <w:rPr>
          <w:rFonts w:cstheme="minorHAnsi"/>
          <w:sz w:val="24"/>
          <w:szCs w:val="24"/>
        </w:rPr>
        <w:t xml:space="preserve">personal </w:t>
      </w:r>
      <w:r w:rsidRPr="00DE2D01">
        <w:rPr>
          <w:rFonts w:cstheme="minorHAnsi"/>
          <w:sz w:val="24"/>
          <w:szCs w:val="24"/>
        </w:rPr>
        <w:t xml:space="preserve">interpretation </w:t>
      </w:r>
      <w:r w:rsidR="00E018D3" w:rsidRPr="00DE2D01">
        <w:rPr>
          <w:rFonts w:cstheme="minorHAnsi"/>
          <w:sz w:val="24"/>
          <w:szCs w:val="24"/>
        </w:rPr>
        <w:t xml:space="preserve">of scripture </w:t>
      </w:r>
      <w:r w:rsidRPr="00DE2D01">
        <w:rPr>
          <w:rFonts w:cstheme="minorHAnsi"/>
          <w:sz w:val="24"/>
          <w:szCs w:val="24"/>
        </w:rPr>
        <w:t>when nothing is specified must not be forced upon others as a test of fellowship</w:t>
      </w:r>
      <w:r w:rsidR="0000106E" w:rsidRPr="00DE2D01">
        <w:rPr>
          <w:rFonts w:cstheme="minorHAnsi"/>
          <w:sz w:val="24"/>
          <w:szCs w:val="24"/>
        </w:rPr>
        <w:t>.</w:t>
      </w:r>
      <w:r w:rsidR="00E018D3" w:rsidRPr="00DE2D01">
        <w:rPr>
          <w:rFonts w:cstheme="minorHAnsi"/>
          <w:sz w:val="24"/>
          <w:szCs w:val="24"/>
        </w:rPr>
        <w:t xml:space="preserve"> It is God who puts one into Christ and into His fellowship.</w:t>
      </w:r>
    </w:p>
    <w:p w14:paraId="66C4181E" w14:textId="22D5CB06"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The apostles warned that people will turn away from sound teachings and follow their own desires.</w:t>
      </w:r>
    </w:p>
    <w:p w14:paraId="143BE1E1" w14:textId="6EC585B5" w:rsidR="00A85FF3" w:rsidRDefault="005A2694">
      <w:pPr>
        <w:rPr>
          <w:rFonts w:asciiTheme="minorHAnsi" w:hAnsiTheme="minorHAnsi" w:cstheme="minorHAnsi"/>
          <w:sz w:val="24"/>
          <w:szCs w:val="24"/>
        </w:rPr>
      </w:pPr>
      <w:hyperlink r:id="rId11" w:history="1">
        <w:r>
          <w:rPr>
            <w:rStyle w:val="Hyperlink"/>
            <w:rFonts w:asciiTheme="minorHAnsi" w:hAnsiTheme="minorHAnsi" w:cstheme="minorHAnsi"/>
            <w:sz w:val="24"/>
            <w:szCs w:val="24"/>
          </w:rPr>
          <w:t>Lesson Quiz</w:t>
        </w:r>
      </w:hyperlink>
    </w:p>
    <w:p w14:paraId="37936341" w14:textId="77777777" w:rsidR="005A2694" w:rsidRPr="00DE2D01" w:rsidRDefault="005A2694">
      <w:pPr>
        <w:rPr>
          <w:rFonts w:asciiTheme="minorHAnsi" w:hAnsiTheme="minorHAnsi" w:cstheme="minorHAnsi"/>
          <w:sz w:val="24"/>
          <w:szCs w:val="24"/>
        </w:rPr>
      </w:pPr>
    </w:p>
    <w:bookmarkEnd w:id="0"/>
    <w:p w14:paraId="5A194992" w14:textId="17283DC8" w:rsidR="009A4F62" w:rsidRDefault="009A4F62" w:rsidP="00B82470">
      <w:pPr>
        <w:tabs>
          <w:tab w:val="left" w:pos="990"/>
        </w:tabs>
        <w:ind w:left="2610" w:hanging="2610"/>
        <w:jc w:val="center"/>
        <w:rPr>
          <w:rFonts w:asciiTheme="minorHAnsi" w:hAnsiTheme="minorHAnsi"/>
          <w:sz w:val="18"/>
          <w:szCs w:val="18"/>
        </w:rPr>
      </w:pPr>
    </w:p>
    <w:p w14:paraId="1887814A" w14:textId="77777777" w:rsidR="00DE2D01" w:rsidRDefault="00DE2D01" w:rsidP="00B82470">
      <w:pPr>
        <w:tabs>
          <w:tab w:val="left" w:pos="990"/>
        </w:tabs>
        <w:ind w:left="2610" w:hanging="2610"/>
        <w:jc w:val="center"/>
        <w:rPr>
          <w:rFonts w:asciiTheme="minorHAnsi" w:hAnsiTheme="minorHAnsi"/>
          <w:sz w:val="18"/>
          <w:szCs w:val="18"/>
        </w:rPr>
      </w:pPr>
    </w:p>
    <w:p w14:paraId="6BD08340" w14:textId="77777777" w:rsidR="00DE2D01" w:rsidRDefault="00DE2D01" w:rsidP="00B82470">
      <w:pPr>
        <w:tabs>
          <w:tab w:val="left" w:pos="990"/>
        </w:tabs>
        <w:ind w:left="2610" w:hanging="2610"/>
        <w:jc w:val="center"/>
        <w:rPr>
          <w:rFonts w:asciiTheme="minorHAnsi" w:hAnsiTheme="minorHAnsi"/>
          <w:sz w:val="18"/>
          <w:szCs w:val="18"/>
        </w:rPr>
      </w:pPr>
    </w:p>
    <w:p w14:paraId="21B7C37A" w14:textId="77777777" w:rsidR="00DE2D01" w:rsidRDefault="00DE2D01" w:rsidP="00B82470">
      <w:pPr>
        <w:tabs>
          <w:tab w:val="left" w:pos="990"/>
        </w:tabs>
        <w:ind w:left="2610" w:hanging="2610"/>
        <w:jc w:val="center"/>
        <w:rPr>
          <w:rFonts w:asciiTheme="minorHAnsi" w:hAnsiTheme="minorHAnsi"/>
          <w:sz w:val="18"/>
          <w:szCs w:val="18"/>
        </w:rPr>
      </w:pPr>
    </w:p>
    <w:p w14:paraId="34181DCD" w14:textId="77777777" w:rsidR="00DE2D01" w:rsidRDefault="00DE2D01" w:rsidP="00B82470">
      <w:pPr>
        <w:tabs>
          <w:tab w:val="left" w:pos="990"/>
        </w:tabs>
        <w:ind w:left="2610" w:hanging="2610"/>
        <w:jc w:val="center"/>
        <w:rPr>
          <w:rFonts w:asciiTheme="minorHAnsi" w:hAnsiTheme="minorHAnsi"/>
          <w:sz w:val="18"/>
          <w:szCs w:val="18"/>
        </w:rPr>
      </w:pPr>
    </w:p>
    <w:p w14:paraId="49B6F4D0" w14:textId="77777777" w:rsidR="00DE2D01" w:rsidRDefault="00DE2D01" w:rsidP="00B82470">
      <w:pPr>
        <w:tabs>
          <w:tab w:val="left" w:pos="990"/>
        </w:tabs>
        <w:ind w:left="2610" w:hanging="2610"/>
        <w:jc w:val="center"/>
        <w:rPr>
          <w:rFonts w:asciiTheme="minorHAnsi" w:hAnsiTheme="minorHAnsi"/>
          <w:sz w:val="18"/>
          <w:szCs w:val="18"/>
        </w:rPr>
      </w:pPr>
    </w:p>
    <w:p w14:paraId="7F31E226" w14:textId="77777777" w:rsidR="00DE2D01" w:rsidRDefault="00DE2D01" w:rsidP="00B82470">
      <w:pPr>
        <w:tabs>
          <w:tab w:val="left" w:pos="990"/>
        </w:tabs>
        <w:ind w:left="2610" w:hanging="2610"/>
        <w:jc w:val="center"/>
        <w:rPr>
          <w:rFonts w:asciiTheme="minorHAnsi" w:hAnsiTheme="minorHAnsi"/>
          <w:sz w:val="18"/>
          <w:szCs w:val="18"/>
        </w:rPr>
      </w:pPr>
    </w:p>
    <w:p w14:paraId="0900069D" w14:textId="77777777" w:rsidR="00DE2D01" w:rsidRDefault="00DE2D01" w:rsidP="00B82470">
      <w:pPr>
        <w:tabs>
          <w:tab w:val="left" w:pos="990"/>
        </w:tabs>
        <w:ind w:left="2610" w:hanging="2610"/>
        <w:jc w:val="center"/>
        <w:rPr>
          <w:rFonts w:asciiTheme="minorHAnsi" w:hAnsiTheme="minorHAnsi"/>
          <w:sz w:val="18"/>
          <w:szCs w:val="18"/>
        </w:rPr>
      </w:pPr>
    </w:p>
    <w:p w14:paraId="6A85B6A9" w14:textId="77777777" w:rsidR="00DE2D01" w:rsidRDefault="00DE2D01" w:rsidP="00B82470">
      <w:pPr>
        <w:tabs>
          <w:tab w:val="left" w:pos="990"/>
        </w:tabs>
        <w:ind w:left="2610" w:hanging="2610"/>
        <w:jc w:val="center"/>
        <w:rPr>
          <w:rFonts w:asciiTheme="minorHAnsi" w:hAnsiTheme="minorHAnsi"/>
          <w:sz w:val="18"/>
          <w:szCs w:val="18"/>
        </w:rPr>
      </w:pPr>
    </w:p>
    <w:p w14:paraId="4A5D478B" w14:textId="77777777" w:rsidR="00DE2D01" w:rsidRDefault="00DE2D01" w:rsidP="00B82470">
      <w:pPr>
        <w:tabs>
          <w:tab w:val="left" w:pos="990"/>
        </w:tabs>
        <w:ind w:left="2610" w:hanging="2610"/>
        <w:jc w:val="center"/>
        <w:rPr>
          <w:rFonts w:asciiTheme="minorHAnsi" w:hAnsiTheme="minorHAnsi"/>
          <w:sz w:val="18"/>
          <w:szCs w:val="18"/>
        </w:rPr>
      </w:pPr>
    </w:p>
    <w:p w14:paraId="2DD4E0CE" w14:textId="77777777" w:rsidR="00DE2D01" w:rsidRDefault="00DE2D01" w:rsidP="00B82470">
      <w:pPr>
        <w:tabs>
          <w:tab w:val="left" w:pos="990"/>
        </w:tabs>
        <w:ind w:left="2610" w:hanging="2610"/>
        <w:jc w:val="center"/>
        <w:rPr>
          <w:rFonts w:asciiTheme="minorHAnsi" w:hAnsiTheme="minorHAnsi"/>
          <w:sz w:val="18"/>
          <w:szCs w:val="18"/>
        </w:rPr>
      </w:pPr>
    </w:p>
    <w:p w14:paraId="3CE23643" w14:textId="77777777" w:rsidR="00DE2D01" w:rsidRDefault="00DE2D01" w:rsidP="00B82470">
      <w:pPr>
        <w:tabs>
          <w:tab w:val="left" w:pos="990"/>
        </w:tabs>
        <w:ind w:left="2610" w:hanging="2610"/>
        <w:jc w:val="center"/>
        <w:rPr>
          <w:rFonts w:asciiTheme="minorHAnsi" w:hAnsiTheme="minorHAnsi"/>
          <w:sz w:val="18"/>
          <w:szCs w:val="18"/>
        </w:rPr>
      </w:pPr>
    </w:p>
    <w:p w14:paraId="70697F62" w14:textId="77777777" w:rsidR="00DE2D01" w:rsidRDefault="00DE2D01" w:rsidP="00B82470">
      <w:pPr>
        <w:tabs>
          <w:tab w:val="left" w:pos="990"/>
        </w:tabs>
        <w:ind w:left="2610" w:hanging="2610"/>
        <w:jc w:val="center"/>
        <w:rPr>
          <w:rFonts w:asciiTheme="minorHAnsi" w:hAnsiTheme="minorHAnsi"/>
          <w:sz w:val="18"/>
          <w:szCs w:val="18"/>
        </w:rPr>
      </w:pPr>
    </w:p>
    <w:p w14:paraId="73A15F0D" w14:textId="77777777" w:rsidR="00DE2D01" w:rsidRDefault="00DE2D01" w:rsidP="00B82470">
      <w:pPr>
        <w:tabs>
          <w:tab w:val="left" w:pos="990"/>
        </w:tabs>
        <w:ind w:left="2610" w:hanging="2610"/>
        <w:jc w:val="center"/>
        <w:rPr>
          <w:rFonts w:asciiTheme="minorHAnsi" w:hAnsiTheme="minorHAnsi"/>
          <w:sz w:val="18"/>
          <w:szCs w:val="18"/>
        </w:rPr>
      </w:pPr>
    </w:p>
    <w:p w14:paraId="724A5A55" w14:textId="77777777" w:rsidR="00DE2D01" w:rsidRDefault="00DE2D01" w:rsidP="00B82470">
      <w:pPr>
        <w:tabs>
          <w:tab w:val="left" w:pos="990"/>
        </w:tabs>
        <w:ind w:left="2610" w:hanging="2610"/>
        <w:jc w:val="center"/>
        <w:rPr>
          <w:rFonts w:asciiTheme="minorHAnsi" w:hAnsiTheme="minorHAnsi"/>
          <w:sz w:val="18"/>
          <w:szCs w:val="18"/>
        </w:rPr>
      </w:pPr>
    </w:p>
    <w:p w14:paraId="0995899F" w14:textId="77777777" w:rsidR="00DE2D01" w:rsidRDefault="00DE2D01" w:rsidP="00B82470">
      <w:pPr>
        <w:tabs>
          <w:tab w:val="left" w:pos="990"/>
        </w:tabs>
        <w:ind w:left="2610" w:hanging="2610"/>
        <w:jc w:val="center"/>
        <w:rPr>
          <w:rFonts w:asciiTheme="minorHAnsi" w:hAnsiTheme="minorHAnsi"/>
          <w:sz w:val="18"/>
          <w:szCs w:val="18"/>
        </w:rPr>
      </w:pPr>
    </w:p>
    <w:p w14:paraId="085421EE" w14:textId="77777777" w:rsidR="00DE2D01" w:rsidRDefault="00DE2D01" w:rsidP="00B82470">
      <w:pPr>
        <w:tabs>
          <w:tab w:val="left" w:pos="990"/>
        </w:tabs>
        <w:ind w:left="2610" w:hanging="2610"/>
        <w:jc w:val="center"/>
        <w:rPr>
          <w:rFonts w:asciiTheme="minorHAnsi" w:hAnsiTheme="minorHAnsi"/>
          <w:sz w:val="18"/>
          <w:szCs w:val="18"/>
        </w:rPr>
      </w:pPr>
    </w:p>
    <w:p w14:paraId="6DB0E9BB" w14:textId="77777777" w:rsidR="00DE2D01" w:rsidRDefault="00DE2D01" w:rsidP="00B82470">
      <w:pPr>
        <w:tabs>
          <w:tab w:val="left" w:pos="990"/>
        </w:tabs>
        <w:ind w:left="2610" w:hanging="2610"/>
        <w:jc w:val="center"/>
        <w:rPr>
          <w:rFonts w:asciiTheme="minorHAnsi" w:hAnsiTheme="minorHAnsi"/>
          <w:sz w:val="18"/>
          <w:szCs w:val="18"/>
        </w:rPr>
      </w:pPr>
    </w:p>
    <w:p w14:paraId="1F007B1F" w14:textId="77777777" w:rsidR="00DE2D01" w:rsidRDefault="00DE2D01" w:rsidP="00B82470">
      <w:pPr>
        <w:tabs>
          <w:tab w:val="left" w:pos="990"/>
        </w:tabs>
        <w:ind w:left="2610" w:hanging="2610"/>
        <w:jc w:val="center"/>
        <w:rPr>
          <w:rFonts w:asciiTheme="minorHAnsi" w:hAnsiTheme="minorHAnsi"/>
          <w:sz w:val="18"/>
          <w:szCs w:val="18"/>
        </w:rPr>
      </w:pPr>
    </w:p>
    <w:p w14:paraId="7DE32ABB" w14:textId="77777777" w:rsidR="00DE2D01" w:rsidRDefault="00DE2D01" w:rsidP="00B82470">
      <w:pPr>
        <w:tabs>
          <w:tab w:val="left" w:pos="990"/>
        </w:tabs>
        <w:ind w:left="2610" w:hanging="2610"/>
        <w:jc w:val="center"/>
        <w:rPr>
          <w:rFonts w:asciiTheme="minorHAnsi" w:hAnsiTheme="minorHAnsi"/>
          <w:sz w:val="18"/>
          <w:szCs w:val="18"/>
        </w:rPr>
      </w:pPr>
    </w:p>
    <w:p w14:paraId="70DF939E" w14:textId="77777777" w:rsidR="00DE2D01" w:rsidRDefault="00DE2D01" w:rsidP="00B82470">
      <w:pPr>
        <w:tabs>
          <w:tab w:val="left" w:pos="990"/>
        </w:tabs>
        <w:ind w:left="2610" w:hanging="2610"/>
        <w:jc w:val="center"/>
        <w:rPr>
          <w:rFonts w:asciiTheme="minorHAnsi" w:hAnsiTheme="minorHAnsi"/>
          <w:sz w:val="18"/>
          <w:szCs w:val="18"/>
        </w:rPr>
      </w:pPr>
    </w:p>
    <w:p w14:paraId="43A69B98" w14:textId="77777777" w:rsidR="00DE2D01" w:rsidRDefault="00DE2D01" w:rsidP="00B82470">
      <w:pPr>
        <w:tabs>
          <w:tab w:val="left" w:pos="990"/>
        </w:tabs>
        <w:ind w:left="2610" w:hanging="2610"/>
        <w:jc w:val="center"/>
        <w:rPr>
          <w:rFonts w:asciiTheme="minorHAnsi" w:hAnsiTheme="minorHAnsi"/>
          <w:sz w:val="18"/>
          <w:szCs w:val="18"/>
        </w:rPr>
      </w:pPr>
    </w:p>
    <w:p w14:paraId="03AF666D" w14:textId="77777777" w:rsidR="00DE2D01" w:rsidRDefault="00DE2D01" w:rsidP="00B82470">
      <w:pPr>
        <w:tabs>
          <w:tab w:val="left" w:pos="990"/>
        </w:tabs>
        <w:ind w:left="2610" w:hanging="2610"/>
        <w:jc w:val="center"/>
        <w:rPr>
          <w:rFonts w:asciiTheme="minorHAnsi" w:hAnsiTheme="minorHAnsi"/>
          <w:sz w:val="18"/>
          <w:szCs w:val="18"/>
        </w:rPr>
      </w:pPr>
    </w:p>
    <w:p w14:paraId="4338CB94" w14:textId="77777777" w:rsidR="00DE2D01" w:rsidRDefault="00DE2D01" w:rsidP="00B82470">
      <w:pPr>
        <w:tabs>
          <w:tab w:val="left" w:pos="990"/>
        </w:tabs>
        <w:ind w:left="2610" w:hanging="2610"/>
        <w:jc w:val="center"/>
        <w:rPr>
          <w:rFonts w:asciiTheme="minorHAnsi" w:hAnsiTheme="minorHAnsi"/>
          <w:sz w:val="18"/>
          <w:szCs w:val="18"/>
        </w:rPr>
      </w:pPr>
    </w:p>
    <w:p w14:paraId="56A85F99" w14:textId="77777777" w:rsidR="00DE2D01" w:rsidRDefault="00DE2D01" w:rsidP="00B82470">
      <w:pPr>
        <w:tabs>
          <w:tab w:val="left" w:pos="990"/>
        </w:tabs>
        <w:ind w:left="2610" w:hanging="2610"/>
        <w:jc w:val="center"/>
        <w:rPr>
          <w:rFonts w:asciiTheme="minorHAnsi" w:hAnsiTheme="minorHAnsi"/>
          <w:sz w:val="18"/>
          <w:szCs w:val="18"/>
        </w:rPr>
      </w:pPr>
    </w:p>
    <w:p w14:paraId="006EDDBD" w14:textId="77777777" w:rsidR="00DE2D01" w:rsidRDefault="00DE2D01" w:rsidP="00B82470">
      <w:pPr>
        <w:tabs>
          <w:tab w:val="left" w:pos="990"/>
        </w:tabs>
        <w:ind w:left="2610" w:hanging="2610"/>
        <w:jc w:val="center"/>
        <w:rPr>
          <w:rFonts w:asciiTheme="minorHAnsi" w:hAnsiTheme="minorHAnsi"/>
          <w:sz w:val="18"/>
          <w:szCs w:val="18"/>
        </w:rPr>
      </w:pPr>
    </w:p>
    <w:p w14:paraId="214B97D3" w14:textId="77777777" w:rsidR="00DE2D01" w:rsidRDefault="00DE2D01" w:rsidP="00B82470">
      <w:pPr>
        <w:tabs>
          <w:tab w:val="left" w:pos="990"/>
        </w:tabs>
        <w:ind w:left="2610" w:hanging="2610"/>
        <w:jc w:val="center"/>
        <w:rPr>
          <w:rFonts w:asciiTheme="minorHAnsi" w:hAnsiTheme="minorHAnsi"/>
          <w:sz w:val="18"/>
          <w:szCs w:val="18"/>
        </w:rPr>
      </w:pPr>
    </w:p>
    <w:p w14:paraId="2BAA6B76" w14:textId="77777777" w:rsidR="00DE2D01" w:rsidRDefault="00DE2D01" w:rsidP="00B82470">
      <w:pPr>
        <w:tabs>
          <w:tab w:val="left" w:pos="990"/>
        </w:tabs>
        <w:ind w:left="2610" w:hanging="2610"/>
        <w:jc w:val="center"/>
        <w:rPr>
          <w:rFonts w:asciiTheme="minorHAnsi" w:hAnsiTheme="minorHAnsi"/>
          <w:sz w:val="18"/>
          <w:szCs w:val="18"/>
        </w:rPr>
      </w:pPr>
    </w:p>
    <w:p w14:paraId="6A877015" w14:textId="77777777" w:rsidR="00DE2D01" w:rsidRDefault="00DE2D01" w:rsidP="00B82470">
      <w:pPr>
        <w:tabs>
          <w:tab w:val="left" w:pos="990"/>
        </w:tabs>
        <w:ind w:left="2610" w:hanging="2610"/>
        <w:jc w:val="center"/>
        <w:rPr>
          <w:rFonts w:asciiTheme="minorHAnsi" w:hAnsiTheme="minorHAnsi"/>
          <w:sz w:val="18"/>
          <w:szCs w:val="18"/>
        </w:rPr>
      </w:pPr>
    </w:p>
    <w:p w14:paraId="03A10B52" w14:textId="77777777" w:rsidR="00DE2D01" w:rsidRDefault="00DE2D01" w:rsidP="00B82470">
      <w:pPr>
        <w:tabs>
          <w:tab w:val="left" w:pos="990"/>
        </w:tabs>
        <w:ind w:left="2610" w:hanging="2610"/>
        <w:jc w:val="center"/>
        <w:rPr>
          <w:rFonts w:asciiTheme="minorHAnsi" w:hAnsiTheme="minorHAnsi"/>
          <w:sz w:val="18"/>
          <w:szCs w:val="18"/>
        </w:rPr>
      </w:pPr>
    </w:p>
    <w:p w14:paraId="19E829CB" w14:textId="77777777" w:rsidR="00DE2D01" w:rsidRDefault="00DE2D01" w:rsidP="00B82470">
      <w:pPr>
        <w:tabs>
          <w:tab w:val="left" w:pos="990"/>
        </w:tabs>
        <w:ind w:left="2610" w:hanging="2610"/>
        <w:jc w:val="center"/>
        <w:rPr>
          <w:rFonts w:asciiTheme="minorHAnsi" w:hAnsiTheme="minorHAnsi"/>
          <w:sz w:val="18"/>
          <w:szCs w:val="18"/>
        </w:rPr>
      </w:pPr>
    </w:p>
    <w:p w14:paraId="3947DDF1" w14:textId="77777777" w:rsidR="00DE2D01" w:rsidRDefault="00DE2D01" w:rsidP="00B82470">
      <w:pPr>
        <w:tabs>
          <w:tab w:val="left" w:pos="990"/>
        </w:tabs>
        <w:ind w:left="2610" w:hanging="2610"/>
        <w:jc w:val="center"/>
        <w:rPr>
          <w:rFonts w:asciiTheme="minorHAnsi" w:hAnsiTheme="minorHAnsi"/>
          <w:sz w:val="18"/>
          <w:szCs w:val="18"/>
        </w:rPr>
      </w:pPr>
    </w:p>
    <w:p w14:paraId="2BAF07CB" w14:textId="77777777" w:rsidR="00DE2D01" w:rsidRDefault="00DE2D01" w:rsidP="00B82470">
      <w:pPr>
        <w:tabs>
          <w:tab w:val="left" w:pos="990"/>
        </w:tabs>
        <w:ind w:left="2610" w:hanging="2610"/>
        <w:jc w:val="center"/>
        <w:rPr>
          <w:rFonts w:asciiTheme="minorHAnsi" w:hAnsiTheme="minorHAnsi"/>
          <w:sz w:val="18"/>
          <w:szCs w:val="18"/>
        </w:rPr>
      </w:pPr>
    </w:p>
    <w:p w14:paraId="22B9A74A" w14:textId="77777777" w:rsidR="00DE2D01" w:rsidRDefault="00DE2D01" w:rsidP="00B82470">
      <w:pPr>
        <w:tabs>
          <w:tab w:val="left" w:pos="990"/>
        </w:tabs>
        <w:ind w:left="2610" w:hanging="2610"/>
        <w:jc w:val="center"/>
        <w:rPr>
          <w:rFonts w:asciiTheme="minorHAnsi" w:hAnsiTheme="minorHAnsi"/>
          <w:sz w:val="18"/>
          <w:szCs w:val="18"/>
        </w:rPr>
      </w:pPr>
    </w:p>
    <w:p w14:paraId="69178D17" w14:textId="77777777" w:rsidR="00DE2D01" w:rsidRDefault="00DE2D01" w:rsidP="00B82470">
      <w:pPr>
        <w:tabs>
          <w:tab w:val="left" w:pos="990"/>
        </w:tabs>
        <w:ind w:left="2610" w:hanging="2610"/>
        <w:jc w:val="center"/>
        <w:rPr>
          <w:rFonts w:asciiTheme="minorHAnsi" w:hAnsiTheme="minorHAnsi"/>
          <w:sz w:val="18"/>
          <w:szCs w:val="18"/>
        </w:rPr>
      </w:pPr>
    </w:p>
    <w:p w14:paraId="77E6BDEA" w14:textId="77777777" w:rsidR="00DE2D01" w:rsidRDefault="00DE2D01" w:rsidP="00B82470">
      <w:pPr>
        <w:tabs>
          <w:tab w:val="left" w:pos="990"/>
        </w:tabs>
        <w:ind w:left="2610" w:hanging="2610"/>
        <w:jc w:val="center"/>
        <w:rPr>
          <w:rFonts w:asciiTheme="minorHAnsi" w:hAnsiTheme="minorHAnsi"/>
          <w:sz w:val="18"/>
          <w:szCs w:val="18"/>
        </w:rPr>
      </w:pPr>
    </w:p>
    <w:p w14:paraId="1EAD7C67" w14:textId="77777777" w:rsidR="00DE2D01" w:rsidRDefault="00DE2D01" w:rsidP="00B82470">
      <w:pPr>
        <w:tabs>
          <w:tab w:val="left" w:pos="990"/>
        </w:tabs>
        <w:ind w:left="2610" w:hanging="2610"/>
        <w:jc w:val="center"/>
        <w:rPr>
          <w:rFonts w:asciiTheme="minorHAnsi" w:hAnsiTheme="minorHAnsi"/>
          <w:sz w:val="18"/>
          <w:szCs w:val="18"/>
        </w:rPr>
      </w:pPr>
    </w:p>
    <w:p w14:paraId="5060F6EC" w14:textId="77777777" w:rsidR="00DE2D01" w:rsidRDefault="00DE2D01" w:rsidP="00B82470">
      <w:pPr>
        <w:tabs>
          <w:tab w:val="left" w:pos="990"/>
        </w:tabs>
        <w:ind w:left="2610" w:hanging="2610"/>
        <w:jc w:val="center"/>
        <w:rPr>
          <w:rFonts w:asciiTheme="minorHAnsi" w:hAnsiTheme="minorHAnsi"/>
          <w:sz w:val="18"/>
          <w:szCs w:val="18"/>
        </w:rPr>
      </w:pPr>
    </w:p>
    <w:p w14:paraId="054A8A80" w14:textId="77777777" w:rsidR="00DE2D01" w:rsidRDefault="00DE2D01" w:rsidP="00B82470">
      <w:pPr>
        <w:tabs>
          <w:tab w:val="left" w:pos="990"/>
        </w:tabs>
        <w:ind w:left="2610" w:hanging="2610"/>
        <w:jc w:val="center"/>
        <w:rPr>
          <w:rFonts w:asciiTheme="minorHAnsi" w:hAnsiTheme="minorHAnsi"/>
          <w:sz w:val="18"/>
          <w:szCs w:val="18"/>
        </w:rPr>
      </w:pPr>
    </w:p>
    <w:sectPr w:rsidR="00DE2D01" w:rsidSect="00DE2D01">
      <w:type w:val="continuous"/>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6FA2" w14:textId="77777777" w:rsidR="00881B36" w:rsidRDefault="00881B36" w:rsidP="00235852">
      <w:r>
        <w:separator/>
      </w:r>
    </w:p>
  </w:endnote>
  <w:endnote w:type="continuationSeparator" w:id="0">
    <w:p w14:paraId="5C3DCE29" w14:textId="77777777" w:rsidR="00881B36" w:rsidRDefault="00881B36"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7733" w14:textId="77777777" w:rsidR="00881B36" w:rsidRDefault="00881B36" w:rsidP="00235852">
      <w:r>
        <w:separator/>
      </w:r>
    </w:p>
  </w:footnote>
  <w:footnote w:type="continuationSeparator" w:id="0">
    <w:p w14:paraId="4C4B8253" w14:textId="77777777" w:rsidR="00881B36" w:rsidRDefault="00881B36"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053902">
    <w:abstractNumId w:val="4"/>
  </w:num>
  <w:num w:numId="2" w16cid:durableId="362903138">
    <w:abstractNumId w:val="6"/>
  </w:num>
  <w:num w:numId="3" w16cid:durableId="1191381715">
    <w:abstractNumId w:val="0"/>
  </w:num>
  <w:num w:numId="4" w16cid:durableId="1783264172">
    <w:abstractNumId w:val="3"/>
  </w:num>
  <w:num w:numId="5" w16cid:durableId="832262580">
    <w:abstractNumId w:val="1"/>
  </w:num>
  <w:num w:numId="6" w16cid:durableId="622931112">
    <w:abstractNumId w:val="5"/>
  </w:num>
  <w:num w:numId="7" w16cid:durableId="1688217110">
    <w:abstractNumId w:val="2"/>
  </w:num>
  <w:num w:numId="8" w16cid:durableId="211007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076B6"/>
    <w:rsid w:val="00024BA7"/>
    <w:rsid w:val="00034557"/>
    <w:rsid w:val="00035EE1"/>
    <w:rsid w:val="000364D9"/>
    <w:rsid w:val="00042E64"/>
    <w:rsid w:val="00065C9D"/>
    <w:rsid w:val="00074538"/>
    <w:rsid w:val="00175D1D"/>
    <w:rsid w:val="001C5AB9"/>
    <w:rsid w:val="001C70B6"/>
    <w:rsid w:val="001D04D2"/>
    <w:rsid w:val="00203E23"/>
    <w:rsid w:val="00225DFC"/>
    <w:rsid w:val="00235852"/>
    <w:rsid w:val="002541F8"/>
    <w:rsid w:val="0025500F"/>
    <w:rsid w:val="00266A2E"/>
    <w:rsid w:val="002A4628"/>
    <w:rsid w:val="002B39CB"/>
    <w:rsid w:val="002C6E41"/>
    <w:rsid w:val="002E33E7"/>
    <w:rsid w:val="002F6243"/>
    <w:rsid w:val="0030151F"/>
    <w:rsid w:val="0037325E"/>
    <w:rsid w:val="003735AA"/>
    <w:rsid w:val="00376B79"/>
    <w:rsid w:val="003A3A23"/>
    <w:rsid w:val="00416DB8"/>
    <w:rsid w:val="00457C59"/>
    <w:rsid w:val="004610D0"/>
    <w:rsid w:val="00463BF6"/>
    <w:rsid w:val="00481F56"/>
    <w:rsid w:val="00483DA9"/>
    <w:rsid w:val="0049504A"/>
    <w:rsid w:val="004A72D6"/>
    <w:rsid w:val="004C69EE"/>
    <w:rsid w:val="004D0555"/>
    <w:rsid w:val="004F459B"/>
    <w:rsid w:val="004F7D94"/>
    <w:rsid w:val="00506FBD"/>
    <w:rsid w:val="00530FFE"/>
    <w:rsid w:val="005463CE"/>
    <w:rsid w:val="005652AD"/>
    <w:rsid w:val="005A2694"/>
    <w:rsid w:val="005D39C9"/>
    <w:rsid w:val="005F08D1"/>
    <w:rsid w:val="005F7B22"/>
    <w:rsid w:val="00603442"/>
    <w:rsid w:val="0068516E"/>
    <w:rsid w:val="006950E9"/>
    <w:rsid w:val="006A51AB"/>
    <w:rsid w:val="006B3E57"/>
    <w:rsid w:val="006F114D"/>
    <w:rsid w:val="006F3128"/>
    <w:rsid w:val="007319BF"/>
    <w:rsid w:val="007837F5"/>
    <w:rsid w:val="007C6829"/>
    <w:rsid w:val="00811686"/>
    <w:rsid w:val="00840BEB"/>
    <w:rsid w:val="0084399B"/>
    <w:rsid w:val="00876E3F"/>
    <w:rsid w:val="00881B36"/>
    <w:rsid w:val="008A74FE"/>
    <w:rsid w:val="008E02D4"/>
    <w:rsid w:val="00925CA5"/>
    <w:rsid w:val="00925CE3"/>
    <w:rsid w:val="00966567"/>
    <w:rsid w:val="009A4F62"/>
    <w:rsid w:val="00A16251"/>
    <w:rsid w:val="00A750D7"/>
    <w:rsid w:val="00A85FF3"/>
    <w:rsid w:val="00A90C7B"/>
    <w:rsid w:val="00AA3E5B"/>
    <w:rsid w:val="00AD6D0E"/>
    <w:rsid w:val="00AE2805"/>
    <w:rsid w:val="00B43565"/>
    <w:rsid w:val="00B82470"/>
    <w:rsid w:val="00BB653D"/>
    <w:rsid w:val="00C1210C"/>
    <w:rsid w:val="00C21226"/>
    <w:rsid w:val="00C7172F"/>
    <w:rsid w:val="00C71D9D"/>
    <w:rsid w:val="00CB7DAB"/>
    <w:rsid w:val="00D25217"/>
    <w:rsid w:val="00D749CE"/>
    <w:rsid w:val="00D940AD"/>
    <w:rsid w:val="00DC73C7"/>
    <w:rsid w:val="00DE2D01"/>
    <w:rsid w:val="00DE6C18"/>
    <w:rsid w:val="00DE751C"/>
    <w:rsid w:val="00DF4CD2"/>
    <w:rsid w:val="00E018D3"/>
    <w:rsid w:val="00E033EE"/>
    <w:rsid w:val="00E035FE"/>
    <w:rsid w:val="00E46650"/>
    <w:rsid w:val="00E86EB0"/>
    <w:rsid w:val="00EE254B"/>
    <w:rsid w:val="00F10725"/>
    <w:rsid w:val="00F32C1C"/>
    <w:rsid w:val="00F60A74"/>
    <w:rsid w:val="00FA4476"/>
    <w:rsid w:val="00FF21C5"/>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D827"/>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 w:type="character" w:customStyle="1" w:styleId="hwtze">
    <w:name w:val="hwtze"/>
    <w:basedOn w:val="DefaultParagraphFont"/>
    <w:rsid w:val="00042E64"/>
  </w:style>
  <w:style w:type="character" w:customStyle="1" w:styleId="rynqvb">
    <w:name w:val="rynqvb"/>
    <w:basedOn w:val="DefaultParagraphFont"/>
    <w:rsid w:val="000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cH5s87IBpnH9QRYfojCXuGXWvLeghhrYdlM6QhNw5kfyvOiA/viewform?usp=sf_link" TargetMode="External"/><Relationship Id="rId5" Type="http://schemas.openxmlformats.org/officeDocument/2006/relationships/webSettings" Target="webSettings.xml"/><Relationship Id="rId10" Type="http://schemas.openxmlformats.org/officeDocument/2006/relationships/hyperlink" Target="https://www.thebiblewayonline.com/HTML/Compiling.html" TargetMode="External"/><Relationship Id="rId4" Type="http://schemas.openxmlformats.org/officeDocument/2006/relationships/settings" Target="settings.xml"/><Relationship Id="rId9" Type="http://schemas.openxmlformats.org/officeDocument/2006/relationships/hyperlink" Target="https://www.thebiblewayonline.com/HTML/TeachingsPracticesAD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 Dunn</cp:lastModifiedBy>
  <cp:revision>3</cp:revision>
  <cp:lastPrinted>2023-09-16T14:56:00Z</cp:lastPrinted>
  <dcterms:created xsi:type="dcterms:W3CDTF">2023-09-16T17:33:00Z</dcterms:created>
  <dcterms:modified xsi:type="dcterms:W3CDTF">2023-09-16T17:43:00Z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be5cdab95ddf64fb3efc2be4b82c405c4e85df18dcbd804aa438a8de4fa96ae0</vt:lpwstr>
  </property>
</Properties>
</file>