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F0F5A" w14:textId="77777777" w:rsid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p>
    <w:p w14:paraId="62AE9ABF" w14:textId="77777777" w:rsid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p>
    <w:p w14:paraId="7354C4A7" w14:textId="60FCF0CC" w:rsidR="00746D25" w:rsidRPr="00746D25" w:rsidRDefault="00746D25" w:rsidP="00746D25">
      <w:pPr>
        <w:spacing w:before="100" w:beforeAutospacing="1" w:after="100" w:afterAutospacing="1" w:line="240" w:lineRule="auto"/>
        <w:jc w:val="center"/>
        <w:outlineLvl w:val="2"/>
        <w:rPr>
          <w:rFonts w:ascii="Arial" w:eastAsia="Times New Roman" w:hAnsi="Arial" w:cs="Arial"/>
          <w:b/>
          <w:bCs/>
          <w:sz w:val="132"/>
          <w:szCs w:val="132"/>
          <w:lang w:bidi="bn-IN"/>
        </w:rPr>
      </w:pPr>
      <w:r w:rsidRPr="00746D25">
        <w:rPr>
          <w:rFonts w:ascii="Arial" w:eastAsia="Times New Roman" w:hAnsi="Arial" w:cs="Arial"/>
          <w:b/>
          <w:bCs/>
          <w:sz w:val="132"/>
          <w:szCs w:val="132"/>
          <w:lang w:bidi="bn-IN"/>
        </w:rPr>
        <w:t xml:space="preserve">Widows and Others </w:t>
      </w:r>
      <w:proofErr w:type="gramStart"/>
      <w:r w:rsidRPr="00746D25">
        <w:rPr>
          <w:rFonts w:ascii="Arial" w:eastAsia="Times New Roman" w:hAnsi="Arial" w:cs="Arial"/>
          <w:b/>
          <w:bCs/>
          <w:sz w:val="132"/>
          <w:szCs w:val="132"/>
          <w:lang w:bidi="bn-IN"/>
        </w:rPr>
        <w:t>In</w:t>
      </w:r>
      <w:proofErr w:type="gramEnd"/>
      <w:r w:rsidRPr="00746D25">
        <w:rPr>
          <w:rFonts w:ascii="Arial" w:eastAsia="Times New Roman" w:hAnsi="Arial" w:cs="Arial"/>
          <w:b/>
          <w:bCs/>
          <w:sz w:val="132"/>
          <w:szCs w:val="132"/>
          <w:lang w:bidi="bn-IN"/>
        </w:rPr>
        <w:t xml:space="preserve"> Need</w:t>
      </w:r>
    </w:p>
    <w:p w14:paraId="65F01C1A"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F4E9A78"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07E82693"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0ECFABA"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41ADE123"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70157830"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4F015AB1"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001EA0DE"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603F3D9F"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1FC33C5"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CEAA7A2"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23036CF6"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31FC0225" w14:textId="03BCA4DA" w:rsidR="00746D25" w:rsidRDefault="00746D25" w:rsidP="00746D25">
      <w:pPr>
        <w:spacing w:after="0" w:line="240" w:lineRule="auto"/>
        <w:jc w:val="center"/>
        <w:rPr>
          <w:rFonts w:ascii="Times New Roman" w:eastAsia="Times New Roman" w:hAnsi="Times New Roman" w:cs="Times New Roman"/>
          <w:b/>
          <w:bCs/>
          <w:sz w:val="24"/>
          <w:szCs w:val="24"/>
          <w:lang w:bidi="bn-IN"/>
        </w:rPr>
      </w:pPr>
      <w:r w:rsidRPr="002768E0">
        <w:rPr>
          <w:rFonts w:ascii="Times New Roman" w:eastAsia="Times New Roman" w:hAnsi="Times New Roman" w:cs="Times New Roman"/>
          <w:b/>
          <w:bCs/>
          <w:sz w:val="24"/>
          <w:szCs w:val="24"/>
          <w:lang w:bidi="bn-IN"/>
        </w:rPr>
        <w:t xml:space="preserve">by Randolph Dunn </w:t>
      </w:r>
    </w:p>
    <w:p w14:paraId="4661E6AF" w14:textId="77777777" w:rsidR="00746D25" w:rsidRDefault="00746D25" w:rsidP="00746D25">
      <w:pPr>
        <w:jc w:val="center"/>
        <w:rPr>
          <w:rStyle w:val="rynqvb"/>
          <w:b/>
          <w:bCs/>
          <w:sz w:val="28"/>
          <w:szCs w:val="28"/>
          <w:lang w:val="en"/>
        </w:rPr>
      </w:pPr>
      <w:bookmarkStart w:id="0" w:name="_Hlk128466522"/>
      <w:r>
        <w:rPr>
          <w:noProof/>
        </w:rPr>
        <w:lastRenderedPageBreak/>
        <w:drawing>
          <wp:inline distT="0" distB="0" distL="0" distR="0" wp14:anchorId="3F08BD10" wp14:editId="4D49D65E">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34DB97D3" w14:textId="77777777" w:rsidR="00746D25" w:rsidRPr="00692237" w:rsidRDefault="00746D25" w:rsidP="00746D25">
      <w:pPr>
        <w:jc w:val="center"/>
        <w:rPr>
          <w:rStyle w:val="rynqvb"/>
          <w:b/>
          <w:bCs/>
          <w:sz w:val="28"/>
          <w:szCs w:val="28"/>
          <w:lang w:val="en"/>
        </w:rPr>
      </w:pPr>
      <w:r w:rsidRPr="00692237">
        <w:rPr>
          <w:rStyle w:val="rynqvb"/>
          <w:sz w:val="28"/>
          <w:szCs w:val="28"/>
          <w:lang w:val="en"/>
        </w:rPr>
        <w:t>International Bible Knowledge Institute</w:t>
      </w:r>
    </w:p>
    <w:p w14:paraId="675C41BB" w14:textId="77777777" w:rsidR="00746D25" w:rsidRPr="00692237" w:rsidRDefault="00746D25" w:rsidP="00746D25">
      <w:pPr>
        <w:rPr>
          <w:rStyle w:val="rynqvb"/>
          <w:lang w:val="en"/>
        </w:rPr>
      </w:pPr>
      <w:r w:rsidRPr="00692237">
        <w:rPr>
          <w:rStyle w:val="rynqvb"/>
          <w:lang w:val="en"/>
        </w:rPr>
        <w:t>President's Statement</w:t>
      </w:r>
    </w:p>
    <w:p w14:paraId="59529918" w14:textId="77777777" w:rsidR="00746D25" w:rsidRPr="00692237" w:rsidRDefault="00746D25" w:rsidP="00746D25">
      <w:pPr>
        <w:rPr>
          <w:rStyle w:val="rynqvb"/>
          <w:lang w:val="en"/>
        </w:rPr>
      </w:pPr>
      <w:r w:rsidRPr="00692237">
        <w:rPr>
          <w:rStyle w:val="rynqvb"/>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lang w:val="en"/>
        </w:rPr>
        <w:t>Opinions often find their way into audio, video, and print lessons, as well as Bible commentaries;</w:t>
      </w:r>
      <w:r w:rsidRPr="00692237">
        <w:rPr>
          <w:rStyle w:val="hwtze"/>
          <w:sz w:val="24"/>
          <w:szCs w:val="24"/>
          <w:lang w:val="en"/>
        </w:rPr>
        <w:t xml:space="preserve"> </w:t>
      </w:r>
      <w:r w:rsidRPr="00692237">
        <w:rPr>
          <w:rStyle w:val="rynqvb"/>
          <w:lang w:val="en"/>
        </w:rPr>
        <w:t xml:space="preserve">and, in the teachings of preachers, ministers, pastors, priests or rabbis. </w:t>
      </w:r>
    </w:p>
    <w:p w14:paraId="50C818B7" w14:textId="77777777" w:rsidR="00746D25" w:rsidRPr="00692237" w:rsidRDefault="00746D25" w:rsidP="00746D25">
      <w:pPr>
        <w:rPr>
          <w:rStyle w:val="rynqvb"/>
          <w:lang w:val="en"/>
        </w:rPr>
      </w:pPr>
      <w:r w:rsidRPr="00692237">
        <w:rPr>
          <w:rStyle w:val="rynqvb"/>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lang w:val="en"/>
        </w:rPr>
        <w:t xml:space="preserve">The meaning of words and phrases also changes over time. Also, multiple Greek words can be translated into one word, which can distort the original meaning. </w:t>
      </w:r>
    </w:p>
    <w:p w14:paraId="27690D02" w14:textId="77777777" w:rsidR="00746D25" w:rsidRPr="00692237" w:rsidRDefault="00746D25" w:rsidP="00746D25">
      <w:pPr>
        <w:rPr>
          <w:rStyle w:val="rynqvb"/>
          <w:lang w:val="en"/>
        </w:rPr>
      </w:pPr>
      <w:r w:rsidRPr="00692237">
        <w:rPr>
          <w:rStyle w:val="rynqvb"/>
          <w:lang w:val="en"/>
        </w:rPr>
        <w:t xml:space="preserve">Allow God to speak to you from His Holy Word as it is written in the Bible. </w:t>
      </w:r>
    </w:p>
    <w:p w14:paraId="0424C81E" w14:textId="77777777" w:rsidR="00746D25" w:rsidRDefault="00746D25" w:rsidP="00746D25">
      <w:pPr>
        <w:rPr>
          <w:rStyle w:val="rynqvb"/>
          <w:lang w:val="en"/>
        </w:rPr>
      </w:pPr>
      <w:r w:rsidRPr="00692237">
        <w:rPr>
          <w:rStyle w:val="rynqvb"/>
          <w:lang w:val="en"/>
        </w:rPr>
        <w:t xml:space="preserve">IBKI grants permission to download and reproduce for non-commercial purposes the lessons in their entirety without change or charge. </w:t>
      </w:r>
    </w:p>
    <w:p w14:paraId="121DD7D4" w14:textId="77777777" w:rsidR="00746D25" w:rsidRPr="00692237" w:rsidRDefault="00746D25" w:rsidP="00746D25">
      <w:pPr>
        <w:rPr>
          <w:rStyle w:val="rynqvb"/>
          <w:lang w:val="en"/>
        </w:rPr>
      </w:pPr>
    </w:p>
    <w:p w14:paraId="1DEDAAF2" w14:textId="77777777" w:rsidR="00746D25" w:rsidRPr="00692237" w:rsidRDefault="00746D25" w:rsidP="00746D25">
      <w:pPr>
        <w:rPr>
          <w:rStyle w:val="rynqvb"/>
          <w:lang w:val="en"/>
        </w:rPr>
      </w:pPr>
      <w:r w:rsidRPr="00692237">
        <w:rPr>
          <w:rStyle w:val="rynqvb"/>
          <w:lang w:val="en"/>
        </w:rPr>
        <w:t xml:space="preserve">Randolph Dunn, President </w:t>
      </w:r>
    </w:p>
    <w:p w14:paraId="41C3D1F7" w14:textId="77777777" w:rsidR="00746D25" w:rsidRPr="00692237" w:rsidRDefault="00746D25" w:rsidP="00746D25">
      <w:pPr>
        <w:rPr>
          <w:rStyle w:val="rynqvb"/>
          <w:lang w:val="en"/>
        </w:rPr>
      </w:pPr>
      <w:r w:rsidRPr="00692237">
        <w:rPr>
          <w:rStyle w:val="rynqvb"/>
          <w:lang w:val="en"/>
        </w:rPr>
        <w:t xml:space="preserve">Roberto Santiago, </w:t>
      </w:r>
      <w:r>
        <w:rPr>
          <w:rStyle w:val="rynqvb"/>
          <w:lang w:val="en"/>
        </w:rPr>
        <w:t>Dean</w:t>
      </w:r>
    </w:p>
    <w:p w14:paraId="105AD896" w14:textId="77777777" w:rsidR="00746D25" w:rsidRPr="00692237" w:rsidRDefault="00746D25" w:rsidP="00746D25">
      <w:pPr>
        <w:rPr>
          <w:rStyle w:val="rynqvb"/>
          <w:lang w:val="en"/>
        </w:rPr>
      </w:pPr>
      <w:r w:rsidRPr="00692237">
        <w:rPr>
          <w:rStyle w:val="rynqvb"/>
          <w:lang w:val="en"/>
        </w:rPr>
        <w:t xml:space="preserve">Contact with us: info.IBKI.english@gmail.com </w:t>
      </w:r>
    </w:p>
    <w:p w14:paraId="08339C88" w14:textId="77777777" w:rsidR="00746D25" w:rsidRPr="00692237" w:rsidRDefault="00746D25" w:rsidP="00746D25">
      <w:pPr>
        <w:rPr>
          <w:rStyle w:val="rynqvb"/>
          <w:lang w:val="en"/>
        </w:rPr>
      </w:pPr>
      <w:r w:rsidRPr="00692237">
        <w:rPr>
          <w:rStyle w:val="rynqvb"/>
          <w:lang w:val="en"/>
        </w:rPr>
        <w:t>Website: www.thebibleway.net</w:t>
      </w:r>
    </w:p>
    <w:bookmarkEnd w:id="0"/>
    <w:p w14:paraId="770CF00C" w14:textId="77777777" w:rsidR="00746D25" w:rsidRPr="002768E0" w:rsidRDefault="00746D25" w:rsidP="00746D25">
      <w:pPr>
        <w:spacing w:after="0" w:line="240" w:lineRule="auto"/>
        <w:jc w:val="center"/>
        <w:rPr>
          <w:rFonts w:ascii="Times New Roman" w:eastAsia="Times New Roman" w:hAnsi="Times New Roman" w:cs="Times New Roman"/>
          <w:sz w:val="24"/>
          <w:szCs w:val="24"/>
          <w:lang w:bidi="bn-IN"/>
        </w:rPr>
      </w:pPr>
    </w:p>
    <w:p w14:paraId="35BD15D9" w14:textId="77777777"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pPr>
    </w:p>
    <w:p w14:paraId="16093D59" w14:textId="137CCC7A" w:rsidR="00746D25" w:rsidRDefault="00746D25" w:rsidP="002768E0">
      <w:pPr>
        <w:spacing w:before="100" w:beforeAutospacing="1" w:after="100" w:afterAutospacing="1" w:line="240" w:lineRule="auto"/>
        <w:jc w:val="center"/>
        <w:outlineLvl w:val="2"/>
        <w:rPr>
          <w:rFonts w:ascii="Arial" w:eastAsia="Times New Roman" w:hAnsi="Arial" w:cs="Arial"/>
          <w:b/>
          <w:bCs/>
          <w:sz w:val="27"/>
          <w:szCs w:val="27"/>
          <w:lang w:bidi="bn-IN"/>
        </w:rPr>
        <w:sectPr w:rsidR="00746D25" w:rsidSect="00746D25">
          <w:pgSz w:w="12240" w:h="15840" w:code="1"/>
          <w:pgMar w:top="720" w:right="720" w:bottom="720" w:left="720" w:header="0" w:footer="576" w:gutter="0"/>
          <w:cols w:space="432"/>
          <w:titlePg/>
          <w:docGrid w:linePitch="360"/>
        </w:sectPr>
      </w:pPr>
    </w:p>
    <w:p w14:paraId="61E131DF" w14:textId="77777777" w:rsidR="002768E0" w:rsidRPr="002768E0" w:rsidRDefault="002768E0" w:rsidP="002768E0">
      <w:pPr>
        <w:spacing w:before="100" w:beforeAutospacing="1" w:after="100" w:afterAutospacing="1" w:line="240" w:lineRule="auto"/>
        <w:jc w:val="center"/>
        <w:outlineLvl w:val="2"/>
        <w:rPr>
          <w:rFonts w:ascii="Arial" w:eastAsia="Times New Roman" w:hAnsi="Arial" w:cs="Arial"/>
          <w:b/>
          <w:bCs/>
          <w:sz w:val="27"/>
          <w:szCs w:val="27"/>
          <w:lang w:bidi="bn-IN"/>
        </w:rPr>
      </w:pPr>
      <w:r w:rsidRPr="002768E0">
        <w:rPr>
          <w:rFonts w:ascii="Arial" w:eastAsia="Times New Roman" w:hAnsi="Arial" w:cs="Arial"/>
          <w:b/>
          <w:bCs/>
          <w:sz w:val="27"/>
          <w:szCs w:val="27"/>
          <w:lang w:bidi="bn-IN"/>
        </w:rPr>
        <w:t xml:space="preserve">Widows and Others </w:t>
      </w:r>
      <w:proofErr w:type="gramStart"/>
      <w:r w:rsidRPr="002768E0">
        <w:rPr>
          <w:rFonts w:ascii="Arial" w:eastAsia="Times New Roman" w:hAnsi="Arial" w:cs="Arial"/>
          <w:b/>
          <w:bCs/>
          <w:sz w:val="27"/>
          <w:szCs w:val="27"/>
          <w:lang w:bidi="bn-IN"/>
        </w:rPr>
        <w:t>In</w:t>
      </w:r>
      <w:proofErr w:type="gramEnd"/>
      <w:r w:rsidRPr="002768E0">
        <w:rPr>
          <w:rFonts w:ascii="Arial" w:eastAsia="Times New Roman" w:hAnsi="Arial" w:cs="Arial"/>
          <w:b/>
          <w:bCs/>
          <w:sz w:val="27"/>
          <w:szCs w:val="27"/>
          <w:lang w:bidi="bn-IN"/>
        </w:rPr>
        <w:t xml:space="preserve"> Need</w:t>
      </w:r>
    </w:p>
    <w:p w14:paraId="04A5F7A3" w14:textId="77777777" w:rsidR="002768E0" w:rsidRPr="002768E0" w:rsidRDefault="002768E0" w:rsidP="00746D25">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Improper Treatment of Widows</w:t>
      </w:r>
    </w:p>
    <w:p w14:paraId="6E19D59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Matthew 23:14 "Woe unto you, scribes and Pharisees, hypocrites! for ye devour widows' houses, and for a </w:t>
      </w:r>
      <w:proofErr w:type="spellStart"/>
      <w:r w:rsidRPr="002768E0">
        <w:rPr>
          <w:rFonts w:ascii="Times New Roman" w:eastAsia="Times New Roman" w:hAnsi="Times New Roman" w:cs="Times New Roman"/>
          <w:sz w:val="24"/>
          <w:szCs w:val="24"/>
          <w:lang w:bidi="bn-IN"/>
        </w:rPr>
        <w:t>preten</w:t>
      </w:r>
      <w:r>
        <w:rPr>
          <w:rFonts w:ascii="Times New Roman" w:eastAsia="Times New Roman" w:hAnsi="Times New Roman" w:cs="Times New Roman"/>
          <w:sz w:val="24"/>
          <w:szCs w:val="24"/>
          <w:lang w:bidi="bn-IN"/>
        </w:rPr>
        <w:t>ce</w:t>
      </w:r>
      <w:proofErr w:type="spellEnd"/>
      <w:r w:rsidRPr="002768E0">
        <w:rPr>
          <w:rFonts w:ascii="Times New Roman" w:eastAsia="Times New Roman" w:hAnsi="Times New Roman" w:cs="Times New Roman"/>
          <w:sz w:val="24"/>
          <w:szCs w:val="24"/>
          <w:lang w:bidi="bn-IN"/>
        </w:rPr>
        <w:t xml:space="preserve"> make long prayer: therefore, ye shall receive the greater damnation (KJV &amp; YLT) but omitted in the ASV, ESV, Darby, IEB (International English Bible) and other translations].</w:t>
      </w:r>
    </w:p>
    <w:p w14:paraId="7025117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t>
      </w:r>
      <w:r w:rsidRPr="002768E0">
        <w:rPr>
          <w:rFonts w:ascii="Times New Roman" w:eastAsia="Times New Roman" w:hAnsi="Times New Roman" w:cs="Times New Roman"/>
          <w:sz w:val="24"/>
          <w:szCs w:val="24"/>
          <w:lang w:bidi="bn-IN"/>
        </w:rPr>
        <w:t xml:space="preserve">widows' houses and for a pretense make long prayers. They will receive the greater condemnation." </w:t>
      </w:r>
      <w:proofErr w:type="gramStart"/>
      <w:r w:rsidRPr="002768E0">
        <w:rPr>
          <w:rFonts w:ascii="Times New Roman" w:eastAsia="Times New Roman" w:hAnsi="Times New Roman" w:cs="Times New Roman"/>
          <w:sz w:val="24"/>
          <w:szCs w:val="24"/>
          <w:lang w:bidi="bn-IN"/>
        </w:rPr>
        <w:t>Also</w:t>
      </w:r>
      <w:proofErr w:type="gramEnd"/>
      <w:r w:rsidRPr="002768E0">
        <w:rPr>
          <w:rFonts w:ascii="Times New Roman" w:eastAsia="Times New Roman" w:hAnsi="Times New Roman" w:cs="Times New Roman"/>
          <w:sz w:val="24"/>
          <w:szCs w:val="24"/>
          <w:lang w:bidi="bn-IN"/>
        </w:rPr>
        <w:t xml:space="preserve"> Luke 20:46-7</w:t>
      </w:r>
    </w:p>
    <w:p w14:paraId="591B36C7"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04114D95"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their Family</w:t>
      </w:r>
    </w:p>
    <w:p w14:paraId="26DA061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1Timothy 5:3-8 "Honor widows who are truly widows. But if a widow has children or </w:t>
      </w:r>
      <w:r w:rsidRPr="002768E0">
        <w:rPr>
          <w:rFonts w:ascii="Times New Roman" w:eastAsia="Times New Roman" w:hAnsi="Times New Roman" w:cs="Times New Roman"/>
          <w:sz w:val="24"/>
          <w:szCs w:val="24"/>
          <w:lang w:bidi="bn-IN"/>
        </w:rPr>
        <w:lastRenderedPageBreak/>
        <w:t>grandchildren, let them first learn to show godliness [put their faith into practice (IEB)] to their own household [by caring for their own family (IEB)] and to make some return to their parents, for this is pleasing in the sight of God.</w:t>
      </w:r>
    </w:p>
    <w:p w14:paraId="1527E28B"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362AA798"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Give respect to widows but allow the children and grandchildren to grow by becoming servants</w:t>
      </w:r>
    </w:p>
    <w:p w14:paraId="1D6C356F" w14:textId="77777777" w:rsidR="002768E0" w:rsidRPr="002768E0" w:rsidRDefault="002768E0" w:rsidP="008F31E0">
      <w:pPr>
        <w:numPr>
          <w:ilvl w:val="0"/>
          <w:numId w:val="1"/>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key words are "honor" and is "truly in need."</w:t>
      </w:r>
    </w:p>
    <w:p w14:paraId="5B4A942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5:16 "If any believing woman has relatives who are widows, let her care for them. Let the church not be burdened, so that it may care for those who are truly widows" (ESV).</w:t>
      </w:r>
    </w:p>
    <w:p w14:paraId="57236CAB" w14:textId="77777777" w:rsidR="002768E0" w:rsidRPr="002768E0" w:rsidRDefault="002768E0" w:rsidP="008F31E0">
      <w:pPr>
        <w:numPr>
          <w:ilvl w:val="0"/>
          <w:numId w:val="2"/>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050CD2A9"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Responsibility of Church</w:t>
      </w:r>
    </w:p>
    <w:p w14:paraId="57FA5E82"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"This is how we have come to know love: the Messiah gave his life for us. We, too, ought to give our lives for our brothers" (1 John 3:16)</w:t>
      </w:r>
    </w:p>
    <w:p w14:paraId="3B087526" w14:textId="77777777" w:rsidR="002768E0" w:rsidRPr="002768E0" w:rsidRDefault="002768E0" w:rsidP="00F3733A">
      <w:pPr>
        <w:spacing w:before="100" w:beforeAutospacing="1"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James 1:27 "Religion that is pure and undefiled before God, the Father, is this: to visit [take care of (ISV); to look upon or after, to inspect, examine with the eyes </w:t>
      </w:r>
      <w:proofErr w:type="spellStart"/>
      <w:r w:rsidRPr="002768E0">
        <w:rPr>
          <w:rFonts w:ascii="Times New Roman" w:eastAsia="Times New Roman" w:hAnsi="Times New Roman" w:cs="Times New Roman"/>
          <w:sz w:val="24"/>
          <w:szCs w:val="24"/>
          <w:lang w:bidi="bn-IN"/>
        </w:rPr>
        <w:t>Hebraistically</w:t>
      </w:r>
      <w:proofErr w:type="spellEnd"/>
      <w:r w:rsidRPr="002768E0">
        <w:rPr>
          <w:rFonts w:ascii="Times New Roman" w:eastAsia="Times New Roman" w:hAnsi="Times New Roman" w:cs="Times New Roman"/>
          <w:sz w:val="24"/>
          <w:szCs w:val="24"/>
          <w:lang w:bidi="bn-IN"/>
        </w:rPr>
        <w:t>, to look upon in order to help or to benefit, (Thayer's Lexicon)] orphans and widows in their affliction, and to keep oneself unstained from the world" (ESV).</w:t>
      </w:r>
    </w:p>
    <w:p w14:paraId="4E82F710"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James addressed Christians - the twelve tribes scattered abroad.</w:t>
      </w:r>
    </w:p>
    <w:p w14:paraId="114D0CDD"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verb 'visit' as translated in most versions of the Bible means to "come to (a person) to comfort or benefit." The noun 'visit' means a "friendly or formal call upon someone" (Etymology Online).</w:t>
      </w:r>
    </w:p>
    <w:p w14:paraId="53F32AEA" w14:textId="77777777" w:rsidR="002768E0" w:rsidRPr="002768E0" w:rsidRDefault="002768E0" w:rsidP="008F31E0">
      <w:pPr>
        <w:numPr>
          <w:ilvl w:val="0"/>
          <w:numId w:val="3"/>
        </w:numPr>
        <w:spacing w:before="100" w:beforeAutospacing="1" w:after="100" w:afterAutospacing="1" w:line="240" w:lineRule="auto"/>
        <w:ind w:left="504"/>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32C2286D"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5D95BA22"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Truly</w:t>
      </w:r>
      <w:proofErr w:type="gramEnd"/>
      <w:r w:rsidRPr="002768E0">
        <w:rPr>
          <w:rFonts w:ascii="Times New Roman" w:eastAsia="Times New Roman" w:hAnsi="Times New Roman" w:cs="Times New Roman"/>
          <w:sz w:val="24"/>
          <w:szCs w:val="24"/>
          <w:lang w:bidi="bn-IN"/>
        </w:rPr>
        <w:t xml:space="preserve"> a widow</w:t>
      </w:r>
    </w:p>
    <w:p w14:paraId="541290B4" w14:textId="77777777" w:rsidR="002768E0" w:rsidRPr="002768E0" w:rsidRDefault="002768E0" w:rsidP="00CF6E42">
      <w:pPr>
        <w:numPr>
          <w:ilvl w:val="0"/>
          <w:numId w:val="4"/>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 family of any kind</w:t>
      </w:r>
    </w:p>
    <w:p w14:paraId="674627E0"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Non-Christian family will not provide for her care - perhaps because she is a Christian</w:t>
      </w:r>
    </w:p>
    <w:p w14:paraId="09749817"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 capable widow who makes no attempt to provide for her needs does not appear to be destitute.</w:t>
      </w:r>
    </w:p>
    <w:p w14:paraId="58FB6A6B" w14:textId="77777777" w:rsidR="002768E0" w:rsidRPr="002768E0" w:rsidRDefault="002768E0" w:rsidP="008F31E0">
      <w:pPr>
        <w:numPr>
          <w:ilvl w:val="0"/>
          <w:numId w:val="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 families of a widow who can but do not take care of her needs are worse than infidels (unbelievers).</w:t>
      </w:r>
    </w:p>
    <w:p w14:paraId="402E705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5097F7BE"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The</w:t>
      </w:r>
      <w:proofErr w:type="gramEnd"/>
      <w:r w:rsidRPr="002768E0">
        <w:rPr>
          <w:rFonts w:ascii="Times New Roman" w:eastAsia="Times New Roman" w:hAnsi="Times New Roman" w:cs="Times New Roman"/>
          <w:sz w:val="24"/>
          <w:szCs w:val="24"/>
          <w:lang w:bidi="bn-IN"/>
        </w:rPr>
        <w:t xml:space="preserve"> church enrolls a widow to perform function(s) for the Christian family and provides for her needs. </w:t>
      </w:r>
    </w:p>
    <w:p w14:paraId="71081AD3" w14:textId="77777777" w:rsidR="002768E0" w:rsidRPr="002768E0" w:rsidRDefault="002768E0" w:rsidP="00C63B87">
      <w:pPr>
        <w:numPr>
          <w:ilvl w:val="0"/>
          <w:numId w:val="5"/>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Functions to be performed is not specified</w:t>
      </w:r>
    </w:p>
    <w:p w14:paraId="5EF9F295"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Places for performing the function is identified</w:t>
      </w:r>
    </w:p>
    <w:p w14:paraId="35DC278E" w14:textId="77777777" w:rsidR="002768E0" w:rsidRPr="002768E0" w:rsidRDefault="002768E0" w:rsidP="008F31E0">
      <w:pPr>
        <w:numPr>
          <w:ilvl w:val="0"/>
          <w:numId w:val="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Needs may be met by giving food or money to purchase needs</w:t>
      </w:r>
    </w:p>
    <w:p w14:paraId="59E63BDD"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lastRenderedPageBreak/>
        <w:t></w:t>
      </w:r>
      <w:r w:rsidRPr="002768E0">
        <w:rPr>
          <w:rFonts w:ascii="Times New Roman" w:eastAsia="Times New Roman" w:hAnsi="Times New Roman" w:cs="Times New Roman"/>
          <w:sz w:val="24"/>
          <w:szCs w:val="24"/>
          <w:lang w:bidi="bn-IN"/>
        </w:rPr>
        <w:t xml:space="preserve">  Widows</w:t>
      </w:r>
      <w:proofErr w:type="gramEnd"/>
      <w:r w:rsidRPr="002768E0">
        <w:rPr>
          <w:rFonts w:ascii="Times New Roman" w:eastAsia="Times New Roman" w:hAnsi="Times New Roman" w:cs="Times New Roman"/>
          <w:sz w:val="24"/>
          <w:szCs w:val="24"/>
          <w:lang w:bidi="bn-IN"/>
        </w:rPr>
        <w:t xml:space="preserve"> are enrolled, taken into the number, registered</w:t>
      </w:r>
    </w:p>
    <w:p w14:paraId="70937FD9" w14:textId="77777777" w:rsidR="002768E0" w:rsidRPr="002768E0" w:rsidRDefault="002768E0" w:rsidP="00D743C7">
      <w:pPr>
        <w:numPr>
          <w:ilvl w:val="0"/>
          <w:numId w:val="6"/>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For some type of work; e.g., men enrolled in the army </w:t>
      </w:r>
    </w:p>
    <w:p w14:paraId="659C9D9E"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Their work for the church was not done in some "church building" as there were none</w:t>
      </w:r>
    </w:p>
    <w:p w14:paraId="4457A4EB" w14:textId="77777777" w:rsidR="002768E0" w:rsidRPr="002768E0" w:rsidRDefault="002768E0" w:rsidP="008F31E0">
      <w:pPr>
        <w:numPr>
          <w:ilvl w:val="0"/>
          <w:numId w:val="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church was still to care for destitute widows not enrolled - see James 1:27 above</w:t>
      </w:r>
    </w:p>
    <w:p w14:paraId="715EA223"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Not</w:t>
      </w:r>
      <w:proofErr w:type="gramEnd"/>
      <w:r w:rsidRPr="002768E0">
        <w:rPr>
          <w:rFonts w:ascii="Times New Roman" w:eastAsia="Times New Roman" w:hAnsi="Times New Roman" w:cs="Times New Roman"/>
          <w:sz w:val="24"/>
          <w:szCs w:val="24"/>
          <w:lang w:bidi="bn-IN"/>
        </w:rPr>
        <w:t xml:space="preserve"> less than sixty years of age</w:t>
      </w:r>
    </w:p>
    <w:p w14:paraId="567EFF97" w14:textId="77777777" w:rsidR="002768E0" w:rsidRPr="002768E0" w:rsidRDefault="002768E0" w:rsidP="00C63B87">
      <w:pPr>
        <w:numPr>
          <w:ilvl w:val="0"/>
          <w:numId w:val="7"/>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During the First Century women who reached the age of 60 would, on average, die between their 60th and 70th birthdays [revealedrome.com/2012 /06/ancient-rome-daily-life-women-age.html#</w:t>
      </w:r>
      <w:proofErr w:type="gramStart"/>
      <w:r w:rsidRPr="002768E0">
        <w:rPr>
          <w:rFonts w:ascii="Times New Roman" w:eastAsia="Times New Roman" w:hAnsi="Times New Roman" w:cs="Times New Roman"/>
          <w:sz w:val="24"/>
          <w:szCs w:val="24"/>
          <w:lang w:bidi="bn-IN"/>
        </w:rPr>
        <w:t>sthash.UTtBsy</w:t>
      </w:r>
      <w:proofErr w:type="gramEnd"/>
      <w:r w:rsidRPr="002768E0">
        <w:rPr>
          <w:rFonts w:ascii="Times New Roman" w:eastAsia="Times New Roman" w:hAnsi="Times New Roman" w:cs="Times New Roman"/>
          <w:sz w:val="24"/>
          <w:szCs w:val="24"/>
          <w:lang w:bidi="bn-IN"/>
        </w:rPr>
        <w:t>9R .</w:t>
      </w:r>
      <w:proofErr w:type="spellStart"/>
      <w:r w:rsidRPr="002768E0">
        <w:rPr>
          <w:rFonts w:ascii="Times New Roman" w:eastAsia="Times New Roman" w:hAnsi="Times New Roman" w:cs="Times New Roman"/>
          <w:sz w:val="24"/>
          <w:szCs w:val="24"/>
          <w:lang w:bidi="bn-IN"/>
        </w:rPr>
        <w:t>dpuf</w:t>
      </w:r>
      <w:proofErr w:type="spellEnd"/>
      <w:r w:rsidRPr="002768E0">
        <w:rPr>
          <w:rFonts w:ascii="Times New Roman" w:eastAsia="Times New Roman" w:hAnsi="Times New Roman" w:cs="Times New Roman"/>
          <w:sz w:val="24"/>
          <w:szCs w:val="24"/>
          <w:lang w:bidi="bn-IN"/>
        </w:rPr>
        <w:t>].</w:t>
      </w:r>
    </w:p>
    <w:p w14:paraId="61202CD4"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The desire for sexual relations generally waned during their last few years of their life. </w:t>
      </w:r>
    </w:p>
    <w:p w14:paraId="2A64AD37" w14:textId="77777777" w:rsidR="002768E0" w:rsidRPr="002768E0" w:rsidRDefault="002768E0" w:rsidP="008F31E0">
      <w:pPr>
        <w:numPr>
          <w:ilvl w:val="0"/>
          <w:numId w:val="7"/>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Destitute widows under 60 were still to be cared for by the church but not enrolled as they were expected to marry and not fulfill the task for which they were enrolled.</w:t>
      </w:r>
    </w:p>
    <w:p w14:paraId="7355D58B" w14:textId="0E03483A"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Wife of one husband</w:t>
      </w:r>
    </w:p>
    <w:p w14:paraId="3EEE2909" w14:textId="77777777" w:rsidR="002768E0" w:rsidRPr="002768E0" w:rsidRDefault="002768E0" w:rsidP="00D743C7">
      <w:pPr>
        <w:numPr>
          <w:ilvl w:val="0"/>
          <w:numId w:val="8"/>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Only married once</w:t>
      </w:r>
    </w:p>
    <w:p w14:paraId="51A91BB4"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caused by sexual immorality (fornication) by her husband</w:t>
      </w:r>
    </w:p>
    <w:p w14:paraId="5F98B5A2"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following a divorce that terminated the marriage by adultery; i.e., breaking marriage covenant other than by fornication.</w:t>
      </w:r>
    </w:p>
    <w:p w14:paraId="007D019D"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Re-married if marriage terminated by death of husband</w:t>
      </w:r>
    </w:p>
    <w:p w14:paraId="56B39DE1" w14:textId="77777777" w:rsidR="002768E0" w:rsidRPr="002768E0" w:rsidRDefault="002768E0" w:rsidP="008F31E0">
      <w:pPr>
        <w:numPr>
          <w:ilvl w:val="0"/>
          <w:numId w:val="8"/>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Married to only one man at a time- not a polygamist</w:t>
      </w:r>
    </w:p>
    <w:p w14:paraId="43BCA34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Reputation</w:t>
      </w:r>
      <w:proofErr w:type="gramEnd"/>
      <w:r w:rsidRPr="002768E0">
        <w:rPr>
          <w:rFonts w:ascii="Times New Roman" w:eastAsia="Times New Roman" w:hAnsi="Times New Roman" w:cs="Times New Roman"/>
          <w:sz w:val="24"/>
          <w:szCs w:val="24"/>
          <w:lang w:bidi="bn-IN"/>
        </w:rPr>
        <w:t xml:space="preserve"> for good works</w:t>
      </w:r>
    </w:p>
    <w:p w14:paraId="36D06DE7" w14:textId="77777777" w:rsidR="002768E0" w:rsidRPr="002768E0" w:rsidRDefault="002768E0" w:rsidP="00D743C7">
      <w:pPr>
        <w:numPr>
          <w:ilvl w:val="0"/>
          <w:numId w:val="9"/>
        </w:numPr>
        <w:spacing w:after="0"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Community knows and respects her because she helps others by her good works</w:t>
      </w:r>
    </w:p>
    <w:p w14:paraId="7514F69B" w14:textId="77777777" w:rsidR="002768E0" w:rsidRPr="002768E0" w:rsidRDefault="002768E0" w:rsidP="008F31E0">
      <w:pPr>
        <w:numPr>
          <w:ilvl w:val="0"/>
          <w:numId w:val="9"/>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Widows not being involved in serving and doing good works while married would not be expected to do so after becoming widowed.</w:t>
      </w:r>
    </w:p>
    <w:p w14:paraId="40458149"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Brought</w:t>
      </w:r>
      <w:proofErr w:type="gramEnd"/>
      <w:r w:rsidRPr="002768E0">
        <w:rPr>
          <w:rFonts w:ascii="Times New Roman" w:eastAsia="Times New Roman" w:hAnsi="Times New Roman" w:cs="Times New Roman"/>
          <w:sz w:val="24"/>
          <w:szCs w:val="24"/>
          <w:lang w:bidi="bn-IN"/>
        </w:rPr>
        <w:t xml:space="preserve"> up children</w:t>
      </w:r>
    </w:p>
    <w:p w14:paraId="457D936D" w14:textId="77777777" w:rsidR="002768E0" w:rsidRPr="002768E0" w:rsidRDefault="002768E0" w:rsidP="00D743C7">
      <w:pPr>
        <w:numPr>
          <w:ilvl w:val="0"/>
          <w:numId w:val="10"/>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experience of female parenting</w:t>
      </w:r>
    </w:p>
    <w:p w14:paraId="7D8DA87E"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proofErr w:type="gramStart"/>
      <w:r w:rsidRPr="002768E0">
        <w:rPr>
          <w:rFonts w:ascii="Times New Roman" w:eastAsia="Times New Roman" w:hAnsi="Times New Roman" w:cs="Times New Roman"/>
          <w:sz w:val="24"/>
          <w:szCs w:val="24"/>
          <w:lang w:bidi="bn-IN"/>
        </w:rPr>
        <w:t>This criteria</w:t>
      </w:r>
      <w:proofErr w:type="gramEnd"/>
      <w:r w:rsidRPr="002768E0">
        <w:rPr>
          <w:rFonts w:ascii="Times New Roman" w:eastAsia="Times New Roman" w:hAnsi="Times New Roman" w:cs="Times New Roman"/>
          <w:sz w:val="24"/>
          <w:szCs w:val="24"/>
          <w:lang w:bidi="bn-IN"/>
        </w:rPr>
        <w:t xml:space="preserve"> could be met by parenting orphan children even if no biological child</w:t>
      </w:r>
    </w:p>
    <w:p w14:paraId="3E85D931" w14:textId="77777777" w:rsidR="002768E0" w:rsidRPr="002768E0" w:rsidRDefault="002768E0" w:rsidP="008F31E0">
      <w:pPr>
        <w:numPr>
          <w:ilvl w:val="0"/>
          <w:numId w:val="10"/>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Caring for children on an occasional basis does not carry the responsibility of child rearing</w:t>
      </w:r>
    </w:p>
    <w:p w14:paraId="2FEA0A8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Shown</w:t>
      </w:r>
      <w:proofErr w:type="gramEnd"/>
      <w:r w:rsidRPr="002768E0">
        <w:rPr>
          <w:rFonts w:ascii="Times New Roman" w:eastAsia="Times New Roman" w:hAnsi="Times New Roman" w:cs="Times New Roman"/>
          <w:sz w:val="24"/>
          <w:szCs w:val="24"/>
          <w:lang w:bidi="bn-IN"/>
        </w:rPr>
        <w:t xml:space="preserve"> hospitality</w:t>
      </w:r>
    </w:p>
    <w:p w14:paraId="40A30C86"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receive favorably, give ear to, embrace, make one's own, approve, not to reject, to take upon oneself, sustain, bear and endure (Thayer Lexicon).</w:t>
      </w:r>
    </w:p>
    <w:p w14:paraId="4A2459F4" w14:textId="77777777" w:rsidR="002768E0" w:rsidRPr="002768E0" w:rsidRDefault="002768E0" w:rsidP="008F31E0">
      <w:pPr>
        <w:numPr>
          <w:ilvl w:val="0"/>
          <w:numId w:val="11"/>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Appears to relate to individuals who are not friends or relative</w:t>
      </w:r>
    </w:p>
    <w:p w14:paraId="6F9BC758"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Washed</w:t>
      </w:r>
      <w:proofErr w:type="gramEnd"/>
      <w:r w:rsidRPr="002768E0">
        <w:rPr>
          <w:rFonts w:ascii="Times New Roman" w:eastAsia="Times New Roman" w:hAnsi="Times New Roman" w:cs="Times New Roman"/>
          <w:sz w:val="24"/>
          <w:szCs w:val="24"/>
          <w:lang w:bidi="bn-IN"/>
        </w:rPr>
        <w:t xml:space="preserve"> the feet of the saints</w:t>
      </w:r>
    </w:p>
    <w:p w14:paraId="463B75C7" w14:textId="77777777" w:rsidR="002768E0" w:rsidRPr="002768E0" w:rsidRDefault="002768E0" w:rsidP="00C63B87">
      <w:pPr>
        <w:numPr>
          <w:ilvl w:val="0"/>
          <w:numId w:val="12"/>
        </w:numPr>
        <w:spacing w:after="0"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Welcomed traveling Christians making them comfortable</w:t>
      </w:r>
    </w:p>
    <w:p w14:paraId="7222220A" w14:textId="77777777" w:rsidR="002768E0" w:rsidRPr="002768E0" w:rsidRDefault="002768E0" w:rsidP="008F31E0">
      <w:pPr>
        <w:numPr>
          <w:ilvl w:val="0"/>
          <w:numId w:val="12"/>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To take on the role of a servant</w:t>
      </w:r>
    </w:p>
    <w:p w14:paraId="2280D62A"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Cared</w:t>
      </w:r>
      <w:proofErr w:type="gramEnd"/>
      <w:r w:rsidRPr="002768E0">
        <w:rPr>
          <w:rFonts w:ascii="Times New Roman" w:eastAsia="Times New Roman" w:hAnsi="Times New Roman" w:cs="Times New Roman"/>
          <w:sz w:val="24"/>
          <w:szCs w:val="24"/>
          <w:lang w:bidi="bn-IN"/>
        </w:rPr>
        <w:t xml:space="preserve"> for the afflicted</w:t>
      </w:r>
    </w:p>
    <w:p w14:paraId="43A4DEE7"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Oppressively afflict (Bible Hub)</w:t>
      </w:r>
    </w:p>
    <w:p w14:paraId="27080EFF" w14:textId="77777777" w:rsidR="002768E0" w:rsidRPr="002768E0" w:rsidRDefault="002768E0" w:rsidP="008F31E0">
      <w:pPr>
        <w:numPr>
          <w:ilvl w:val="0"/>
          <w:numId w:val="13"/>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Possibly beaten slave, parent of rebellious child of friend or relative, deserted wife or one persecuted because of faith, an orphan or unwanted child left to defend for self.</w:t>
      </w:r>
    </w:p>
    <w:p w14:paraId="7B34269F"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proofErr w:type="gramStart"/>
      <w:r w:rsidRPr="002768E0">
        <w:rPr>
          <w:rFonts w:ascii="Times New Roman" w:eastAsia="Times New Roman" w:hAnsi="Symbol" w:cs="Times New Roman"/>
          <w:sz w:val="24"/>
          <w:szCs w:val="24"/>
          <w:lang w:bidi="bn-IN"/>
        </w:rPr>
        <w:t></w:t>
      </w:r>
      <w:r w:rsidRPr="002768E0">
        <w:rPr>
          <w:rFonts w:ascii="Times New Roman" w:eastAsia="Times New Roman" w:hAnsi="Times New Roman" w:cs="Times New Roman"/>
          <w:sz w:val="24"/>
          <w:szCs w:val="24"/>
          <w:lang w:bidi="bn-IN"/>
        </w:rPr>
        <w:t xml:space="preserve">  Devoted</w:t>
      </w:r>
      <w:proofErr w:type="gramEnd"/>
      <w:r w:rsidRPr="002768E0">
        <w:rPr>
          <w:rFonts w:ascii="Times New Roman" w:eastAsia="Times New Roman" w:hAnsi="Times New Roman" w:cs="Times New Roman"/>
          <w:sz w:val="24"/>
          <w:szCs w:val="24"/>
          <w:lang w:bidi="bn-IN"/>
        </w:rPr>
        <w:t xml:space="preserve"> herself to every good work.</w:t>
      </w:r>
    </w:p>
    <w:p w14:paraId="1ABAA7BC" w14:textId="77777777" w:rsidR="002768E0" w:rsidRPr="002768E0" w:rsidRDefault="002768E0" w:rsidP="00C63B87">
      <w:pPr>
        <w:numPr>
          <w:ilvl w:val="0"/>
          <w:numId w:val="14"/>
        </w:numPr>
        <w:spacing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widow's actions before becoming a widow clearly shows she was God's servant</w:t>
      </w:r>
    </w:p>
    <w:p w14:paraId="05C1A873" w14:textId="77777777" w:rsidR="002768E0" w:rsidRPr="002768E0" w:rsidRDefault="002768E0" w:rsidP="008F31E0">
      <w:pPr>
        <w:numPr>
          <w:ilvl w:val="0"/>
          <w:numId w:val="14"/>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One should expect her servant activities would continue and that she would not become a busybody, idler or gossiper after her being taken into their number.</w:t>
      </w:r>
    </w:p>
    <w:p w14:paraId="7167EC63"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2768E0">
        <w:rPr>
          <w:rFonts w:ascii="Times New Roman" w:eastAsia="Times New Roman" w:hAnsi="Times New Roman" w:cs="Times New Roman"/>
          <w:sz w:val="24"/>
          <w:szCs w:val="24"/>
          <w:lang w:bidi="bn-IN"/>
        </w:rPr>
        <w:t>So</w:t>
      </w:r>
      <w:proofErr w:type="gramEnd"/>
      <w:r w:rsidRPr="002768E0">
        <w:rPr>
          <w:rFonts w:ascii="Times New Roman" w:eastAsia="Times New Roman" w:hAnsi="Times New Roman" w:cs="Times New Roman"/>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3AE47D0A"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1Corinthians 7:8-9 "To the unmarried [all who were once married and are now single (IEB)] and the widows I say that it is good for them to remain single as I am. But if they cannot exercise self-control, they </w:t>
      </w:r>
      <w:r w:rsidRPr="002768E0">
        <w:rPr>
          <w:rFonts w:ascii="Times New Roman" w:eastAsia="Times New Roman" w:hAnsi="Times New Roman" w:cs="Times New Roman"/>
          <w:sz w:val="24"/>
          <w:szCs w:val="24"/>
          <w:lang w:bidi="bn-IN"/>
        </w:rPr>
        <w:lastRenderedPageBreak/>
        <w:t>should marry. For it is better to marry than to burn with passion" (ESV).</w:t>
      </w:r>
    </w:p>
    <w:p w14:paraId="6A9DB1D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The desires for social and sexual relationships hinder widows from performing the task they agreed to when enrolled.</w:t>
      </w:r>
    </w:p>
    <w:p w14:paraId="3EBC4A57"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Excessive time provides the opportunity to develop laziness and become idle, which often results in gossiping and minding everyone's business, a busybody.</w:t>
      </w:r>
    </w:p>
    <w:p w14:paraId="587CBF26" w14:textId="77777777" w:rsidR="002768E0" w:rsidRPr="002768E0" w:rsidRDefault="002768E0" w:rsidP="008F31E0">
      <w:pPr>
        <w:numPr>
          <w:ilvl w:val="0"/>
          <w:numId w:val="15"/>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Because of strong sexual desires young widows should marry.</w:t>
      </w:r>
    </w:p>
    <w:p w14:paraId="44BE02F3" w14:textId="77777777" w:rsidR="002768E0" w:rsidRPr="002768E0" w:rsidRDefault="002768E0" w:rsidP="00C63B87">
      <w:pPr>
        <w:spacing w:before="100" w:beforeAutospacing="1"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4883FE91"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John addresses the Christian family both men and women.</w:t>
      </w:r>
    </w:p>
    <w:p w14:paraId="0AC9D5CC" w14:textId="77777777" w:rsidR="002768E0" w:rsidRPr="002768E0" w:rsidRDefault="002768E0" w:rsidP="008F31E0">
      <w:pPr>
        <w:numPr>
          <w:ilvl w:val="0"/>
          <w:numId w:val="16"/>
        </w:numPr>
        <w:spacing w:before="100" w:beforeAutospacing="1" w:after="100" w:afterAutospacing="1" w:line="240" w:lineRule="auto"/>
        <w:ind w:left="648"/>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Brother in without any restrictions in need of necessities of life are to be assisted. Brother is often an inclusive term being either male or female.</w:t>
      </w:r>
    </w:p>
    <w:p w14:paraId="7C1BB3C5" w14:textId="77777777" w:rsidR="002768E0" w:rsidRPr="002768E0" w:rsidRDefault="002768E0" w:rsidP="002768E0">
      <w:pPr>
        <w:spacing w:after="0"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Under the Old Covenant of </w:t>
      </w:r>
      <w:proofErr w:type="gramStart"/>
      <w:r w:rsidRPr="002768E0">
        <w:rPr>
          <w:rFonts w:ascii="Times New Roman" w:eastAsia="Times New Roman" w:hAnsi="Times New Roman" w:cs="Times New Roman"/>
          <w:sz w:val="24"/>
          <w:szCs w:val="24"/>
          <w:lang w:bidi="bn-IN"/>
        </w:rPr>
        <w:t>law</w:t>
      </w:r>
      <w:proofErr w:type="gramEnd"/>
      <w:r w:rsidRPr="002768E0">
        <w:rPr>
          <w:rFonts w:ascii="Times New Roman" w:eastAsia="Times New Roman" w:hAnsi="Times New Roman" w:cs="Times New Roman"/>
          <w:sz w:val="24"/>
          <w:szCs w:val="24"/>
          <w:lang w:bidi="bn-IN"/>
        </w:rPr>
        <w:t xml:space="preserve"> the Samaritan Luke 10 in the parable known as the Good Samaritan knew who was unable provide for his own needs and needed someone to help him. In the New Covenant of grace more love for the destitute, especially widows, is expected. </w:t>
      </w:r>
    </w:p>
    <w:p w14:paraId="4DCC8367" w14:textId="77777777" w:rsidR="002768E0" w:rsidRPr="002768E0" w:rsidRDefault="002768E0" w:rsidP="002768E0">
      <w:pPr>
        <w:spacing w:before="100" w:beforeAutospacing="1" w:after="100" w:afterAutospacing="1" w:line="240" w:lineRule="auto"/>
        <w:outlineLvl w:val="3"/>
        <w:rPr>
          <w:rFonts w:ascii="Arial" w:eastAsia="Times New Roman" w:hAnsi="Arial" w:cs="Arial"/>
          <w:b/>
          <w:bCs/>
          <w:sz w:val="24"/>
          <w:szCs w:val="24"/>
          <w:lang w:bidi="bn-IN"/>
        </w:rPr>
      </w:pPr>
      <w:r w:rsidRPr="002768E0">
        <w:rPr>
          <w:rFonts w:ascii="Arial" w:eastAsia="Times New Roman" w:hAnsi="Arial" w:cs="Arial"/>
          <w:b/>
          <w:bCs/>
          <w:sz w:val="24"/>
          <w:szCs w:val="24"/>
          <w:lang w:bidi="bn-IN"/>
        </w:rPr>
        <w:t>Conclusion</w:t>
      </w:r>
    </w:p>
    <w:p w14:paraId="39D9E38E"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76FB8FF4" w14:textId="77777777" w:rsidR="002768E0" w:rsidRPr="002768E0" w:rsidRDefault="002768E0" w:rsidP="002768E0">
      <w:pPr>
        <w:spacing w:before="100" w:beforeAutospacing="1" w:after="100" w:afterAutospacing="1" w:line="240" w:lineRule="auto"/>
        <w:rPr>
          <w:rFonts w:ascii="Times New Roman" w:eastAsia="Times New Roman" w:hAnsi="Times New Roman" w:cs="Times New Roman"/>
          <w:sz w:val="24"/>
          <w:szCs w:val="24"/>
          <w:lang w:bidi="bn-IN"/>
        </w:rPr>
      </w:pPr>
      <w:r w:rsidRPr="002768E0">
        <w:rPr>
          <w:rFonts w:ascii="Times New Roman" w:eastAsia="Times New Roman" w:hAnsi="Times New Roman" w:cs="Times New Roman"/>
          <w:sz w:val="24"/>
          <w:szCs w:val="24"/>
          <w:lang w:bidi="bn-IN"/>
        </w:rPr>
        <w:t>Christians are to have compassion for those known to be lacking in the necessities of life: e.g., the Gentile Christians sent relief to Hebrew Christians in Jerusalem.</w:t>
      </w:r>
    </w:p>
    <w:p w14:paraId="2BCE8DE3" w14:textId="77777777" w:rsidR="00DC581C" w:rsidRDefault="002768E0" w:rsidP="002768E0">
      <w:r w:rsidRPr="002768E0">
        <w:rPr>
          <w:rFonts w:ascii="Times New Roman" w:eastAsia="Times New Roman" w:hAnsi="Times New Roman" w:cs="Times New Roman"/>
          <w:sz w:val="24"/>
          <w:szCs w:val="24"/>
          <w:lang w:bidi="bn-IN"/>
        </w:rPr>
        <w:t>Destitute widows who have by their actions, prior to widowhood, had a reputation of doing good, 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sectPr w:rsidR="00DC581C" w:rsidSect="00746D25">
      <w:type w:val="continuous"/>
      <w:pgSz w:w="12240" w:h="15840" w:code="1"/>
      <w:pgMar w:top="720" w:right="720" w:bottom="720" w:left="720" w:header="0" w:footer="576" w:gutter="0"/>
      <w:cols w:num="2" w:space="43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5"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6"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0"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3"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4"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9637898">
    <w:abstractNumId w:val="14"/>
  </w:num>
  <w:num w:numId="2" w16cid:durableId="1573200117">
    <w:abstractNumId w:val="10"/>
  </w:num>
  <w:num w:numId="3" w16cid:durableId="99645432">
    <w:abstractNumId w:val="11"/>
  </w:num>
  <w:num w:numId="4" w16cid:durableId="1201935129">
    <w:abstractNumId w:val="6"/>
  </w:num>
  <w:num w:numId="5" w16cid:durableId="1623613079">
    <w:abstractNumId w:val="4"/>
  </w:num>
  <w:num w:numId="6" w16cid:durableId="89662867">
    <w:abstractNumId w:val="13"/>
  </w:num>
  <w:num w:numId="7" w16cid:durableId="1020356523">
    <w:abstractNumId w:val="1"/>
  </w:num>
  <w:num w:numId="8" w16cid:durableId="1169834038">
    <w:abstractNumId w:val="5"/>
  </w:num>
  <w:num w:numId="9" w16cid:durableId="601037309">
    <w:abstractNumId w:val="15"/>
  </w:num>
  <w:num w:numId="10" w16cid:durableId="567690542">
    <w:abstractNumId w:val="12"/>
  </w:num>
  <w:num w:numId="11" w16cid:durableId="859784968">
    <w:abstractNumId w:val="0"/>
  </w:num>
  <w:num w:numId="12" w16cid:durableId="1099178773">
    <w:abstractNumId w:val="9"/>
  </w:num>
  <w:num w:numId="13" w16cid:durableId="278879642">
    <w:abstractNumId w:val="8"/>
  </w:num>
  <w:num w:numId="14" w16cid:durableId="588080781">
    <w:abstractNumId w:val="2"/>
  </w:num>
  <w:num w:numId="15" w16cid:durableId="2081177062">
    <w:abstractNumId w:val="3"/>
  </w:num>
  <w:num w:numId="16" w16cid:durableId="13245033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E0"/>
    <w:rsid w:val="00016BEC"/>
    <w:rsid w:val="000862E3"/>
    <w:rsid w:val="001E5823"/>
    <w:rsid w:val="00250156"/>
    <w:rsid w:val="002768E0"/>
    <w:rsid w:val="005C3B57"/>
    <w:rsid w:val="00721A67"/>
    <w:rsid w:val="00746D25"/>
    <w:rsid w:val="007D06AD"/>
    <w:rsid w:val="00872FA1"/>
    <w:rsid w:val="008F31E0"/>
    <w:rsid w:val="009259EA"/>
    <w:rsid w:val="00C63B87"/>
    <w:rsid w:val="00CF6E42"/>
    <w:rsid w:val="00D743C7"/>
    <w:rsid w:val="00DC581C"/>
    <w:rsid w:val="00DF1D0A"/>
    <w:rsid w:val="00E63E8D"/>
    <w:rsid w:val="00F3733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173C"/>
  <w15:chartTrackingRefBased/>
  <w15:docId w15:val="{92A42BF4-1C86-40CE-BD88-6E76DAAA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8E0"/>
    <w:pPr>
      <w:spacing w:before="100" w:beforeAutospacing="1" w:after="100" w:afterAutospacing="1" w:line="240" w:lineRule="auto"/>
      <w:jc w:val="center"/>
      <w:outlineLvl w:val="2"/>
    </w:pPr>
    <w:rPr>
      <w:rFonts w:ascii="Arial" w:eastAsia="Times New Roman" w:hAnsi="Arial" w:cs="Arial"/>
      <w:b/>
      <w:bCs/>
      <w:sz w:val="27"/>
      <w:szCs w:val="27"/>
      <w:lang w:bidi="bn-IN"/>
    </w:rPr>
  </w:style>
  <w:style w:type="paragraph" w:styleId="Heading4">
    <w:name w:val="heading 4"/>
    <w:basedOn w:val="Normal"/>
    <w:link w:val="Heading4Char"/>
    <w:uiPriority w:val="9"/>
    <w:qFormat/>
    <w:rsid w:val="002768E0"/>
    <w:pPr>
      <w:spacing w:before="100" w:beforeAutospacing="1" w:after="100" w:afterAutospacing="1" w:line="240" w:lineRule="auto"/>
      <w:outlineLvl w:val="3"/>
    </w:pPr>
    <w:rPr>
      <w:rFonts w:ascii="Arial" w:eastAsia="Times New Roman" w:hAnsi="Arial" w:cs="Arial"/>
      <w:b/>
      <w:bCs/>
      <w:sz w:val="24"/>
      <w:szCs w:val="24"/>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8E0"/>
    <w:rPr>
      <w:rFonts w:ascii="Arial" w:eastAsia="Times New Roman" w:hAnsi="Arial" w:cs="Arial"/>
      <w:b/>
      <w:bCs/>
      <w:sz w:val="27"/>
      <w:szCs w:val="27"/>
      <w:lang w:bidi="bn-IN"/>
    </w:rPr>
  </w:style>
  <w:style w:type="character" w:customStyle="1" w:styleId="Heading4Char">
    <w:name w:val="Heading 4 Char"/>
    <w:basedOn w:val="DefaultParagraphFont"/>
    <w:link w:val="Heading4"/>
    <w:uiPriority w:val="9"/>
    <w:rsid w:val="002768E0"/>
    <w:rPr>
      <w:rFonts w:ascii="Arial" w:eastAsia="Times New Roman" w:hAnsi="Arial" w:cs="Arial"/>
      <w:b/>
      <w:bCs/>
      <w:sz w:val="24"/>
      <w:szCs w:val="24"/>
      <w:lang w:bidi="bn-IN"/>
    </w:rPr>
  </w:style>
  <w:style w:type="paragraph" w:styleId="NormalWeb">
    <w:name w:val="Normal (Web)"/>
    <w:basedOn w:val="Normal"/>
    <w:uiPriority w:val="99"/>
    <w:semiHidden/>
    <w:unhideWhenUsed/>
    <w:rsid w:val="002768E0"/>
    <w:pPr>
      <w:spacing w:before="100" w:beforeAutospacing="1" w:after="100" w:afterAutospacing="1" w:line="240" w:lineRule="auto"/>
    </w:pPr>
    <w:rPr>
      <w:rFonts w:ascii="Times New Roman" w:eastAsia="Times New Roman" w:hAnsi="Times New Roman" w:cs="Times New Roman"/>
      <w:sz w:val="24"/>
      <w:szCs w:val="24"/>
      <w:lang w:bidi="bn-IN"/>
    </w:rPr>
  </w:style>
  <w:style w:type="character" w:customStyle="1" w:styleId="hwtze">
    <w:name w:val="hwtze"/>
    <w:basedOn w:val="DefaultParagraphFont"/>
    <w:rsid w:val="00746D25"/>
  </w:style>
  <w:style w:type="character" w:customStyle="1" w:styleId="rynqvb">
    <w:name w:val="rynqvb"/>
    <w:basedOn w:val="DefaultParagraphFont"/>
    <w:rsid w:val="0074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37624">
      <w:bodyDiv w:val="1"/>
      <w:marLeft w:val="0"/>
      <w:marRight w:val="0"/>
      <w:marTop w:val="0"/>
      <w:marBottom w:val="0"/>
      <w:divBdr>
        <w:top w:val="none" w:sz="0" w:space="0" w:color="auto"/>
        <w:left w:val="none" w:sz="0" w:space="0" w:color="auto"/>
        <w:bottom w:val="none" w:sz="0" w:space="0" w:color="auto"/>
        <w:right w:val="none" w:sz="0" w:space="0" w:color="auto"/>
      </w:divBdr>
      <w:divsChild>
        <w:div w:id="124033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009852">
              <w:marLeft w:val="480"/>
              <w:marRight w:val="0"/>
              <w:marTop w:val="0"/>
              <w:marBottom w:val="0"/>
              <w:divBdr>
                <w:top w:val="none" w:sz="0" w:space="0" w:color="auto"/>
                <w:left w:val="none" w:sz="0" w:space="0" w:color="auto"/>
                <w:bottom w:val="none" w:sz="0" w:space="0" w:color="auto"/>
                <w:right w:val="none" w:sz="0" w:space="0" w:color="auto"/>
              </w:divBdr>
            </w:div>
            <w:div w:id="1576165553">
              <w:marLeft w:val="480"/>
              <w:marRight w:val="0"/>
              <w:marTop w:val="0"/>
              <w:marBottom w:val="0"/>
              <w:divBdr>
                <w:top w:val="none" w:sz="0" w:space="0" w:color="auto"/>
                <w:left w:val="none" w:sz="0" w:space="0" w:color="auto"/>
                <w:bottom w:val="none" w:sz="0" w:space="0" w:color="auto"/>
                <w:right w:val="none" w:sz="0" w:space="0" w:color="auto"/>
              </w:divBdr>
            </w:div>
            <w:div w:id="976569360">
              <w:marLeft w:val="480"/>
              <w:marRight w:val="0"/>
              <w:marTop w:val="0"/>
              <w:marBottom w:val="0"/>
              <w:divBdr>
                <w:top w:val="none" w:sz="0" w:space="0" w:color="auto"/>
                <w:left w:val="none" w:sz="0" w:space="0" w:color="auto"/>
                <w:bottom w:val="none" w:sz="0" w:space="0" w:color="auto"/>
                <w:right w:val="none" w:sz="0" w:space="0" w:color="auto"/>
              </w:divBdr>
            </w:div>
            <w:div w:id="886839556">
              <w:marLeft w:val="480"/>
              <w:marRight w:val="0"/>
              <w:marTop w:val="0"/>
              <w:marBottom w:val="0"/>
              <w:divBdr>
                <w:top w:val="none" w:sz="0" w:space="0" w:color="auto"/>
                <w:left w:val="none" w:sz="0" w:space="0" w:color="auto"/>
                <w:bottom w:val="none" w:sz="0" w:space="0" w:color="auto"/>
                <w:right w:val="none" w:sz="0" w:space="0" w:color="auto"/>
              </w:divBdr>
            </w:div>
            <w:div w:id="1172798309">
              <w:marLeft w:val="480"/>
              <w:marRight w:val="0"/>
              <w:marTop w:val="0"/>
              <w:marBottom w:val="0"/>
              <w:divBdr>
                <w:top w:val="none" w:sz="0" w:space="0" w:color="auto"/>
                <w:left w:val="none" w:sz="0" w:space="0" w:color="auto"/>
                <w:bottom w:val="none" w:sz="0" w:space="0" w:color="auto"/>
                <w:right w:val="none" w:sz="0" w:space="0" w:color="auto"/>
              </w:divBdr>
            </w:div>
            <w:div w:id="2126004045">
              <w:marLeft w:val="480"/>
              <w:marRight w:val="0"/>
              <w:marTop w:val="0"/>
              <w:marBottom w:val="0"/>
              <w:divBdr>
                <w:top w:val="none" w:sz="0" w:space="0" w:color="auto"/>
                <w:left w:val="none" w:sz="0" w:space="0" w:color="auto"/>
                <w:bottom w:val="none" w:sz="0" w:space="0" w:color="auto"/>
                <w:right w:val="none" w:sz="0" w:space="0" w:color="auto"/>
              </w:divBdr>
            </w:div>
            <w:div w:id="1706712906">
              <w:marLeft w:val="480"/>
              <w:marRight w:val="0"/>
              <w:marTop w:val="0"/>
              <w:marBottom w:val="0"/>
              <w:divBdr>
                <w:top w:val="none" w:sz="0" w:space="0" w:color="auto"/>
                <w:left w:val="none" w:sz="0" w:space="0" w:color="auto"/>
                <w:bottom w:val="none" w:sz="0" w:space="0" w:color="auto"/>
                <w:right w:val="none" w:sz="0" w:space="0" w:color="auto"/>
              </w:divBdr>
            </w:div>
            <w:div w:id="619265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2023-02-10T02:00:00Z</cp:lastPrinted>
  <dcterms:created xsi:type="dcterms:W3CDTF">2023-02-28T22:05:00Z</dcterms:created>
  <dcterms:modified xsi:type="dcterms:W3CDTF">2023-02-28T22:05:00Z</dcterms:modified>
</cp:coreProperties>
</file>